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8" w:rsidRPr="00B8505F" w:rsidRDefault="00B265F8" w:rsidP="00B265F8">
      <w:pPr>
        <w:ind w:left="2977"/>
        <w:jc w:val="center"/>
        <w:rPr>
          <w:b/>
          <w:bCs/>
          <w:sz w:val="24"/>
          <w:szCs w:val="24"/>
        </w:rPr>
      </w:pPr>
      <w:bookmarkStart w:id="0" w:name="_GoBack"/>
      <w:bookmarkEnd w:id="0"/>
      <w:r w:rsidRPr="00B8505F">
        <w:rPr>
          <w:b/>
          <w:bCs/>
          <w:sz w:val="24"/>
          <w:szCs w:val="24"/>
        </w:rPr>
        <w:t xml:space="preserve">STATUTORY INSTRUMENT No. </w:t>
      </w:r>
      <w:proofErr w:type="gramStart"/>
      <w:r w:rsidRPr="0056573E">
        <w:rPr>
          <w:b/>
          <w:bCs/>
          <w:color w:val="FF0000"/>
          <w:sz w:val="24"/>
          <w:szCs w:val="24"/>
          <w:highlight w:val="yellow"/>
        </w:rPr>
        <w:t>xx</w:t>
      </w:r>
      <w:r w:rsidRPr="00B8505F">
        <w:rPr>
          <w:b/>
          <w:bCs/>
          <w:sz w:val="24"/>
          <w:szCs w:val="24"/>
        </w:rPr>
        <w:t xml:space="preserve">  OF</w:t>
      </w:r>
      <w:proofErr w:type="gramEnd"/>
      <w:r w:rsidRPr="00B8505F">
        <w:rPr>
          <w:b/>
          <w:bCs/>
          <w:sz w:val="24"/>
          <w:szCs w:val="24"/>
        </w:rPr>
        <w:t xml:space="preserve"> 2024</w:t>
      </w:r>
    </w:p>
    <w:p w:rsidR="00B265F8" w:rsidRPr="00B8505F" w:rsidRDefault="00B265F8" w:rsidP="00B265F8">
      <w:pPr>
        <w:ind w:left="2977"/>
        <w:jc w:val="center"/>
        <w:rPr>
          <w:b/>
          <w:bCs/>
          <w:sz w:val="24"/>
          <w:szCs w:val="24"/>
        </w:rPr>
      </w:pPr>
    </w:p>
    <w:p w:rsidR="00B265F8" w:rsidRPr="00B8505F" w:rsidRDefault="00B265F8" w:rsidP="00B265F8">
      <w:pPr>
        <w:ind w:left="2977"/>
        <w:jc w:val="center"/>
        <w:rPr>
          <w:b/>
          <w:bCs/>
          <w:sz w:val="24"/>
          <w:szCs w:val="24"/>
        </w:rPr>
      </w:pPr>
      <w:r w:rsidRPr="00B8505F">
        <w:rPr>
          <w:b/>
          <w:bCs/>
          <w:sz w:val="24"/>
          <w:szCs w:val="24"/>
        </w:rPr>
        <w:t>The Electricity Act</w:t>
      </w:r>
    </w:p>
    <w:p w:rsidR="00B265F8" w:rsidRPr="00B8505F" w:rsidRDefault="00B265F8" w:rsidP="00B265F8">
      <w:pPr>
        <w:ind w:left="2977"/>
        <w:jc w:val="center"/>
        <w:rPr>
          <w:b/>
          <w:bCs/>
          <w:sz w:val="24"/>
          <w:szCs w:val="24"/>
        </w:rPr>
      </w:pPr>
      <w:r w:rsidRPr="00B8505F">
        <w:rPr>
          <w:sz w:val="24"/>
          <w:szCs w:val="24"/>
        </w:rPr>
        <w:t xml:space="preserve">(Act No. 11 of 2019) </w:t>
      </w:r>
    </w:p>
    <w:p w:rsidR="00B265F8" w:rsidRPr="00B8505F" w:rsidRDefault="00B265F8" w:rsidP="00B265F8">
      <w:pPr>
        <w:ind w:left="2977"/>
        <w:jc w:val="center"/>
        <w:rPr>
          <w:b/>
          <w:bCs/>
          <w:sz w:val="24"/>
          <w:szCs w:val="24"/>
        </w:rPr>
      </w:pPr>
    </w:p>
    <w:p w:rsidR="00B265F8" w:rsidRDefault="006113BE" w:rsidP="006113BE">
      <w:pPr>
        <w:ind w:left="2430"/>
        <w:jc w:val="center"/>
        <w:rPr>
          <w:b/>
          <w:bCs/>
          <w:sz w:val="24"/>
          <w:szCs w:val="24"/>
        </w:rPr>
      </w:pPr>
      <w:r w:rsidRPr="00B8505F">
        <w:rPr>
          <w:b/>
          <w:bCs/>
          <w:sz w:val="24"/>
          <w:szCs w:val="24"/>
        </w:rPr>
        <w:t xml:space="preserve">The </w:t>
      </w:r>
      <w:r w:rsidR="00B265F8" w:rsidRPr="00B8505F">
        <w:rPr>
          <w:b/>
          <w:bCs/>
          <w:sz w:val="24"/>
          <w:szCs w:val="24"/>
        </w:rPr>
        <w:t>Electricity (Net Metering) Regulations, 2024</w:t>
      </w:r>
    </w:p>
    <w:p w:rsidR="0016349C" w:rsidRPr="00954CA1" w:rsidRDefault="0016349C" w:rsidP="0016349C">
      <w:pPr>
        <w:spacing w:before="240"/>
        <w:ind w:left="2430"/>
        <w:jc w:val="center"/>
        <w:rPr>
          <w:rStyle w:val="BookTitle"/>
          <w:b w:val="0"/>
          <w:sz w:val="24"/>
          <w:szCs w:val="24"/>
        </w:rPr>
      </w:pPr>
      <w:r w:rsidRPr="00954CA1">
        <w:rPr>
          <w:rStyle w:val="BookTitle"/>
          <w:b w:val="0"/>
          <w:sz w:val="24"/>
          <w:szCs w:val="24"/>
        </w:rPr>
        <w:t>Arrangement of Regulations</w:t>
      </w:r>
    </w:p>
    <w:p w:rsidR="00B265F8" w:rsidRPr="00954CA1" w:rsidRDefault="0016349C" w:rsidP="00954CA1">
      <w:pPr>
        <w:spacing w:before="240" w:after="240"/>
        <w:ind w:left="2977"/>
        <w:rPr>
          <w:bCs/>
          <w:i/>
          <w:sz w:val="24"/>
          <w:szCs w:val="24"/>
        </w:rPr>
      </w:pPr>
      <w:r w:rsidRPr="00954CA1">
        <w:rPr>
          <w:bCs/>
          <w:i/>
          <w:sz w:val="24"/>
          <w:szCs w:val="24"/>
        </w:rPr>
        <w:t>Regulation</w:t>
      </w:r>
    </w:p>
    <w:p w:rsidR="0016349C" w:rsidRPr="00954CA1" w:rsidRDefault="0016349C" w:rsidP="00B265F8">
      <w:pPr>
        <w:ind w:left="2977"/>
        <w:jc w:val="center"/>
        <w:rPr>
          <w:rStyle w:val="BookTitle"/>
          <w:b w:val="0"/>
          <w:sz w:val="24"/>
          <w:szCs w:val="24"/>
        </w:rPr>
      </w:pPr>
      <w:r w:rsidRPr="00954CA1">
        <w:rPr>
          <w:rStyle w:val="BookTitle"/>
          <w:b w:val="0"/>
          <w:sz w:val="24"/>
          <w:szCs w:val="24"/>
        </w:rPr>
        <w:t xml:space="preserve">Part </w:t>
      </w:r>
      <w:r w:rsidR="00954CA1">
        <w:rPr>
          <w:rStyle w:val="BookTitle"/>
          <w:b w:val="0"/>
          <w:sz w:val="24"/>
          <w:szCs w:val="24"/>
        </w:rPr>
        <w:t>I</w:t>
      </w:r>
    </w:p>
    <w:p w:rsidR="00954CA1" w:rsidRPr="00954CA1" w:rsidRDefault="00954CA1" w:rsidP="00B265F8">
      <w:pPr>
        <w:ind w:left="2977"/>
        <w:jc w:val="center"/>
        <w:rPr>
          <w:rStyle w:val="BookTitle"/>
          <w:b w:val="0"/>
          <w:sz w:val="24"/>
          <w:szCs w:val="24"/>
        </w:rPr>
      </w:pPr>
      <w:r w:rsidRPr="00954CA1">
        <w:rPr>
          <w:rStyle w:val="BookTitle"/>
          <w:b w:val="0"/>
          <w:sz w:val="24"/>
          <w:szCs w:val="24"/>
        </w:rPr>
        <w:t>Preliminary Provisions</w:t>
      </w:r>
    </w:p>
    <w:p w:rsidR="00B265F8" w:rsidRPr="00300F74" w:rsidRDefault="00954CA1" w:rsidP="00300F74">
      <w:pPr>
        <w:pStyle w:val="ListParagraph"/>
        <w:numPr>
          <w:ilvl w:val="0"/>
          <w:numId w:val="16"/>
        </w:numPr>
        <w:spacing w:before="240" w:line="276" w:lineRule="auto"/>
        <w:ind w:left="3600" w:hanging="540"/>
        <w:jc w:val="both"/>
        <w:rPr>
          <w:sz w:val="24"/>
          <w:szCs w:val="24"/>
        </w:rPr>
      </w:pPr>
      <w:r w:rsidRPr="00300F74">
        <w:rPr>
          <w:sz w:val="24"/>
          <w:szCs w:val="24"/>
        </w:rPr>
        <w:t>Title</w:t>
      </w:r>
    </w:p>
    <w:p w:rsidR="00954CA1" w:rsidRPr="00954CA1" w:rsidRDefault="00954CA1" w:rsidP="00300F74">
      <w:pPr>
        <w:pStyle w:val="ListParagraph"/>
        <w:numPr>
          <w:ilvl w:val="0"/>
          <w:numId w:val="16"/>
        </w:numPr>
        <w:spacing w:line="360" w:lineRule="auto"/>
        <w:ind w:left="3600" w:hanging="540"/>
        <w:jc w:val="both"/>
        <w:rPr>
          <w:sz w:val="24"/>
          <w:szCs w:val="24"/>
        </w:rPr>
      </w:pPr>
      <w:r w:rsidRPr="00954CA1">
        <w:rPr>
          <w:sz w:val="24"/>
          <w:szCs w:val="24"/>
        </w:rPr>
        <w:t>Interpretation</w:t>
      </w:r>
    </w:p>
    <w:p w:rsidR="00954CA1" w:rsidRPr="00954CA1" w:rsidRDefault="00954CA1" w:rsidP="00954CA1">
      <w:pPr>
        <w:ind w:left="2977"/>
        <w:jc w:val="center"/>
        <w:rPr>
          <w:rStyle w:val="BookTitle"/>
          <w:b w:val="0"/>
          <w:sz w:val="24"/>
          <w:szCs w:val="24"/>
        </w:rPr>
      </w:pPr>
      <w:r w:rsidRPr="00954CA1">
        <w:rPr>
          <w:rStyle w:val="BookTitle"/>
          <w:b w:val="0"/>
          <w:sz w:val="24"/>
          <w:szCs w:val="24"/>
        </w:rPr>
        <w:t>Part II</w:t>
      </w:r>
    </w:p>
    <w:p w:rsidR="00954CA1" w:rsidRPr="00954CA1" w:rsidRDefault="00954CA1" w:rsidP="00954CA1">
      <w:pPr>
        <w:ind w:left="2977"/>
        <w:jc w:val="center"/>
        <w:rPr>
          <w:rStyle w:val="BookTitle"/>
          <w:b w:val="0"/>
          <w:sz w:val="24"/>
          <w:szCs w:val="24"/>
        </w:rPr>
      </w:pPr>
      <w:r w:rsidRPr="00954CA1">
        <w:rPr>
          <w:rStyle w:val="BookTitle"/>
          <w:b w:val="0"/>
          <w:sz w:val="24"/>
          <w:szCs w:val="24"/>
        </w:rPr>
        <w:t>Applicability, Limitations, Principles And Eligible Technologies</w:t>
      </w:r>
    </w:p>
    <w:p w:rsidR="00954CA1" w:rsidRPr="00954CA1" w:rsidRDefault="00954CA1" w:rsidP="00954CA1">
      <w:pPr>
        <w:rPr>
          <w:rStyle w:val="BookTitle"/>
          <w:sz w:val="24"/>
          <w:szCs w:val="24"/>
        </w:rPr>
      </w:pPr>
    </w:p>
    <w:p w:rsidR="00954CA1" w:rsidRPr="00954CA1" w:rsidRDefault="00954CA1" w:rsidP="00300F74">
      <w:pPr>
        <w:pStyle w:val="ListParagraph"/>
        <w:numPr>
          <w:ilvl w:val="0"/>
          <w:numId w:val="16"/>
        </w:numPr>
        <w:spacing w:line="276" w:lineRule="auto"/>
        <w:ind w:left="3600" w:hanging="540"/>
        <w:rPr>
          <w:sz w:val="24"/>
          <w:szCs w:val="24"/>
        </w:rPr>
      </w:pPr>
      <w:r w:rsidRPr="00954CA1">
        <w:rPr>
          <w:sz w:val="24"/>
          <w:szCs w:val="24"/>
        </w:rPr>
        <w:t>Applicability</w:t>
      </w:r>
    </w:p>
    <w:p w:rsidR="00954CA1" w:rsidRDefault="00954CA1" w:rsidP="00300F74">
      <w:pPr>
        <w:pStyle w:val="ListParagraph"/>
        <w:numPr>
          <w:ilvl w:val="0"/>
          <w:numId w:val="16"/>
        </w:numPr>
        <w:spacing w:line="276" w:lineRule="auto"/>
        <w:ind w:left="3600" w:hanging="540"/>
        <w:rPr>
          <w:sz w:val="24"/>
          <w:szCs w:val="24"/>
        </w:rPr>
      </w:pPr>
      <w:r w:rsidRPr="00954CA1">
        <w:rPr>
          <w:sz w:val="24"/>
          <w:szCs w:val="24"/>
        </w:rPr>
        <w:t>Limitations on net metering</w:t>
      </w:r>
    </w:p>
    <w:p w:rsidR="00954CA1" w:rsidRDefault="00954CA1" w:rsidP="00300F74">
      <w:pPr>
        <w:pStyle w:val="ListParagraph"/>
        <w:numPr>
          <w:ilvl w:val="0"/>
          <w:numId w:val="16"/>
        </w:numPr>
        <w:spacing w:line="276" w:lineRule="auto"/>
        <w:ind w:left="3600" w:hanging="540"/>
        <w:rPr>
          <w:sz w:val="24"/>
          <w:szCs w:val="24"/>
        </w:rPr>
      </w:pPr>
      <w:r w:rsidRPr="00954CA1">
        <w:rPr>
          <w:sz w:val="24"/>
          <w:szCs w:val="24"/>
        </w:rPr>
        <w:t>General principles</w:t>
      </w:r>
    </w:p>
    <w:p w:rsidR="00954CA1" w:rsidRDefault="00954CA1" w:rsidP="00300F74">
      <w:pPr>
        <w:pStyle w:val="ListParagraph"/>
        <w:numPr>
          <w:ilvl w:val="0"/>
          <w:numId w:val="16"/>
        </w:numPr>
        <w:spacing w:line="276" w:lineRule="auto"/>
        <w:ind w:left="3600" w:hanging="540"/>
        <w:rPr>
          <w:sz w:val="24"/>
          <w:szCs w:val="24"/>
        </w:rPr>
      </w:pPr>
      <w:r w:rsidRPr="00954CA1">
        <w:rPr>
          <w:sz w:val="24"/>
          <w:szCs w:val="24"/>
        </w:rPr>
        <w:t>Eligible technologies and capacity limits</w:t>
      </w:r>
    </w:p>
    <w:p w:rsidR="00954CA1" w:rsidRDefault="00954CA1" w:rsidP="00300F74">
      <w:pPr>
        <w:pStyle w:val="ListParagraph"/>
        <w:numPr>
          <w:ilvl w:val="0"/>
          <w:numId w:val="16"/>
        </w:numPr>
        <w:spacing w:line="276" w:lineRule="auto"/>
        <w:ind w:left="3600" w:hanging="540"/>
        <w:rPr>
          <w:sz w:val="24"/>
          <w:szCs w:val="24"/>
        </w:rPr>
      </w:pPr>
      <w:proofErr w:type="spellStart"/>
      <w:r w:rsidRPr="00954CA1">
        <w:rPr>
          <w:sz w:val="24"/>
          <w:szCs w:val="24"/>
        </w:rPr>
        <w:t>Categorisation</w:t>
      </w:r>
      <w:proofErr w:type="spellEnd"/>
      <w:r w:rsidRPr="00954CA1">
        <w:rPr>
          <w:sz w:val="24"/>
          <w:szCs w:val="24"/>
        </w:rPr>
        <w:t xml:space="preserve"> of generation capacity</w:t>
      </w:r>
    </w:p>
    <w:p w:rsidR="00187B42" w:rsidRPr="00954CA1" w:rsidRDefault="00187B42" w:rsidP="00300F74">
      <w:pPr>
        <w:spacing w:before="240"/>
        <w:ind w:left="2977"/>
        <w:jc w:val="center"/>
        <w:rPr>
          <w:rStyle w:val="BookTitle"/>
          <w:b w:val="0"/>
          <w:sz w:val="24"/>
          <w:szCs w:val="24"/>
        </w:rPr>
      </w:pPr>
      <w:r w:rsidRPr="00954CA1">
        <w:rPr>
          <w:rStyle w:val="BookTitle"/>
          <w:b w:val="0"/>
          <w:sz w:val="24"/>
          <w:szCs w:val="24"/>
        </w:rPr>
        <w:t>Part I</w:t>
      </w:r>
      <w:r>
        <w:rPr>
          <w:rStyle w:val="BookTitle"/>
          <w:b w:val="0"/>
          <w:sz w:val="24"/>
          <w:szCs w:val="24"/>
        </w:rPr>
        <w:t>I</w:t>
      </w:r>
      <w:r w:rsidRPr="00954CA1">
        <w:rPr>
          <w:rStyle w:val="BookTitle"/>
          <w:b w:val="0"/>
          <w:sz w:val="24"/>
          <w:szCs w:val="24"/>
        </w:rPr>
        <w:t>I</w:t>
      </w:r>
    </w:p>
    <w:p w:rsidR="00187B42" w:rsidRPr="00954CA1" w:rsidRDefault="00187B42" w:rsidP="00187B42">
      <w:pPr>
        <w:ind w:left="2977"/>
        <w:jc w:val="center"/>
        <w:rPr>
          <w:rStyle w:val="BookTitle"/>
          <w:b w:val="0"/>
          <w:sz w:val="24"/>
          <w:szCs w:val="24"/>
        </w:rPr>
      </w:pPr>
      <w:r w:rsidRPr="00187B42">
        <w:rPr>
          <w:rStyle w:val="BookTitle"/>
          <w:b w:val="0"/>
          <w:sz w:val="24"/>
          <w:szCs w:val="24"/>
        </w:rPr>
        <w:t>Application For And Approval Of Net Metering</w:t>
      </w:r>
    </w:p>
    <w:p w:rsidR="00954CA1" w:rsidRDefault="00954CA1" w:rsidP="00300F74">
      <w:pPr>
        <w:pStyle w:val="ListParagraph"/>
        <w:numPr>
          <w:ilvl w:val="0"/>
          <w:numId w:val="16"/>
        </w:numPr>
        <w:spacing w:before="240" w:line="276" w:lineRule="auto"/>
        <w:ind w:left="3600" w:hanging="540"/>
        <w:rPr>
          <w:sz w:val="24"/>
          <w:szCs w:val="24"/>
        </w:rPr>
      </w:pPr>
      <w:r w:rsidRPr="00954CA1">
        <w:rPr>
          <w:sz w:val="24"/>
          <w:szCs w:val="24"/>
        </w:rPr>
        <w:t>Prescribed application process</w:t>
      </w:r>
    </w:p>
    <w:p w:rsidR="00954CA1" w:rsidRDefault="00954CA1" w:rsidP="00300F74">
      <w:pPr>
        <w:pStyle w:val="ListParagraph"/>
        <w:numPr>
          <w:ilvl w:val="0"/>
          <w:numId w:val="16"/>
        </w:numPr>
        <w:spacing w:line="276" w:lineRule="auto"/>
        <w:ind w:left="3600" w:hanging="540"/>
        <w:rPr>
          <w:sz w:val="24"/>
          <w:szCs w:val="24"/>
        </w:rPr>
      </w:pPr>
      <w:r w:rsidRPr="00954CA1">
        <w:rPr>
          <w:sz w:val="24"/>
          <w:szCs w:val="24"/>
        </w:rPr>
        <w:t>Application and approval of prosumers</w:t>
      </w:r>
    </w:p>
    <w:p w:rsidR="00954CA1" w:rsidRDefault="00954CA1" w:rsidP="00300F74">
      <w:pPr>
        <w:pStyle w:val="ListParagraph"/>
        <w:numPr>
          <w:ilvl w:val="0"/>
          <w:numId w:val="16"/>
        </w:numPr>
        <w:spacing w:line="276" w:lineRule="auto"/>
        <w:ind w:left="3600" w:hanging="540"/>
        <w:rPr>
          <w:sz w:val="24"/>
          <w:szCs w:val="24"/>
        </w:rPr>
      </w:pPr>
      <w:r w:rsidRPr="00954CA1">
        <w:rPr>
          <w:sz w:val="24"/>
          <w:szCs w:val="24"/>
        </w:rPr>
        <w:t>Criteria for approval or rejection of application for net metering and connection</w:t>
      </w:r>
    </w:p>
    <w:p w:rsidR="00954CA1" w:rsidRDefault="00954CA1" w:rsidP="00300F74">
      <w:pPr>
        <w:pStyle w:val="ListParagraph"/>
        <w:numPr>
          <w:ilvl w:val="0"/>
          <w:numId w:val="16"/>
        </w:numPr>
        <w:spacing w:line="276" w:lineRule="auto"/>
        <w:ind w:left="3600" w:hanging="540"/>
        <w:rPr>
          <w:sz w:val="24"/>
          <w:szCs w:val="24"/>
        </w:rPr>
      </w:pPr>
      <w:r w:rsidRPr="00954CA1">
        <w:rPr>
          <w:sz w:val="24"/>
          <w:szCs w:val="24"/>
        </w:rPr>
        <w:t>Application for connection of net metering generation</w:t>
      </w:r>
    </w:p>
    <w:p w:rsidR="00954CA1" w:rsidRPr="00954CA1" w:rsidRDefault="00954CA1" w:rsidP="00954CA1">
      <w:pPr>
        <w:ind w:left="2977"/>
        <w:jc w:val="center"/>
        <w:rPr>
          <w:rStyle w:val="BookTitle"/>
          <w:b w:val="0"/>
          <w:sz w:val="24"/>
          <w:szCs w:val="24"/>
        </w:rPr>
      </w:pPr>
      <w:r w:rsidRPr="00954CA1">
        <w:rPr>
          <w:rStyle w:val="BookTitle"/>
          <w:b w:val="0"/>
          <w:sz w:val="24"/>
          <w:szCs w:val="24"/>
        </w:rPr>
        <w:t>Part I</w:t>
      </w:r>
      <w:r w:rsidR="00187B42">
        <w:rPr>
          <w:rStyle w:val="BookTitle"/>
          <w:b w:val="0"/>
          <w:sz w:val="24"/>
          <w:szCs w:val="24"/>
        </w:rPr>
        <w:t>V</w:t>
      </w:r>
    </w:p>
    <w:p w:rsidR="00954CA1" w:rsidRPr="00954CA1" w:rsidRDefault="00187B42" w:rsidP="00954CA1">
      <w:pPr>
        <w:ind w:left="2977"/>
        <w:jc w:val="center"/>
        <w:rPr>
          <w:rStyle w:val="BookTitle"/>
          <w:b w:val="0"/>
          <w:sz w:val="24"/>
          <w:szCs w:val="24"/>
        </w:rPr>
      </w:pPr>
      <w:r w:rsidRPr="00187B42">
        <w:rPr>
          <w:rStyle w:val="BookTitle"/>
          <w:b w:val="0"/>
          <w:sz w:val="24"/>
          <w:szCs w:val="24"/>
        </w:rPr>
        <w:t>Charges For Connecting To And Using The Distribution System</w:t>
      </w:r>
    </w:p>
    <w:p w:rsidR="00954CA1" w:rsidRPr="00954CA1" w:rsidRDefault="00954CA1" w:rsidP="00954CA1">
      <w:pPr>
        <w:rPr>
          <w:rStyle w:val="BookTitle"/>
          <w:sz w:val="24"/>
          <w:szCs w:val="24"/>
        </w:rPr>
      </w:pPr>
    </w:p>
    <w:p w:rsidR="00954CA1" w:rsidRDefault="00187B42" w:rsidP="00300F74">
      <w:pPr>
        <w:pStyle w:val="ListParagraph"/>
        <w:numPr>
          <w:ilvl w:val="0"/>
          <w:numId w:val="16"/>
        </w:numPr>
        <w:spacing w:line="276" w:lineRule="auto"/>
        <w:ind w:left="3600" w:hanging="540"/>
        <w:jc w:val="both"/>
        <w:rPr>
          <w:sz w:val="24"/>
          <w:szCs w:val="24"/>
        </w:rPr>
      </w:pPr>
      <w:r w:rsidRPr="00187B42">
        <w:rPr>
          <w:sz w:val="24"/>
          <w:szCs w:val="24"/>
        </w:rPr>
        <w:t>Connection charges</w:t>
      </w:r>
    </w:p>
    <w:p w:rsidR="00187B42" w:rsidRDefault="00187B42" w:rsidP="00300F74">
      <w:pPr>
        <w:pStyle w:val="ListParagraph"/>
        <w:numPr>
          <w:ilvl w:val="0"/>
          <w:numId w:val="16"/>
        </w:numPr>
        <w:spacing w:line="360" w:lineRule="auto"/>
        <w:ind w:left="3600" w:hanging="540"/>
        <w:jc w:val="both"/>
        <w:rPr>
          <w:sz w:val="24"/>
          <w:szCs w:val="24"/>
        </w:rPr>
      </w:pPr>
      <w:r w:rsidRPr="00187B42">
        <w:rPr>
          <w:sz w:val="24"/>
          <w:szCs w:val="24"/>
        </w:rPr>
        <w:t>Charges for use of distribution system</w:t>
      </w:r>
    </w:p>
    <w:p w:rsidR="00187B42" w:rsidRPr="00954CA1" w:rsidRDefault="00187B42" w:rsidP="00187B42">
      <w:pPr>
        <w:spacing w:before="240"/>
        <w:ind w:left="2977"/>
        <w:jc w:val="center"/>
        <w:rPr>
          <w:rStyle w:val="BookTitle"/>
          <w:b w:val="0"/>
          <w:sz w:val="24"/>
          <w:szCs w:val="24"/>
        </w:rPr>
      </w:pPr>
      <w:r w:rsidRPr="00954CA1">
        <w:rPr>
          <w:rStyle w:val="BookTitle"/>
          <w:b w:val="0"/>
          <w:sz w:val="24"/>
          <w:szCs w:val="24"/>
        </w:rPr>
        <w:t xml:space="preserve">Part </w:t>
      </w:r>
      <w:r>
        <w:rPr>
          <w:rStyle w:val="BookTitle"/>
          <w:b w:val="0"/>
          <w:sz w:val="24"/>
          <w:szCs w:val="24"/>
        </w:rPr>
        <w:t>V</w:t>
      </w:r>
    </w:p>
    <w:p w:rsidR="00187B42" w:rsidRPr="00954CA1" w:rsidRDefault="00187B42" w:rsidP="00187B42">
      <w:pPr>
        <w:ind w:left="2977"/>
        <w:jc w:val="center"/>
        <w:rPr>
          <w:rStyle w:val="BookTitle"/>
          <w:b w:val="0"/>
          <w:sz w:val="24"/>
          <w:szCs w:val="24"/>
        </w:rPr>
      </w:pPr>
      <w:r w:rsidRPr="00187B42">
        <w:rPr>
          <w:rStyle w:val="BookTitle"/>
          <w:b w:val="0"/>
          <w:sz w:val="24"/>
          <w:szCs w:val="24"/>
        </w:rPr>
        <w:t>Construction Of Net Metering Generation And Licensing Of Prosumer</w:t>
      </w:r>
    </w:p>
    <w:p w:rsidR="00187B42" w:rsidRPr="00954CA1" w:rsidRDefault="00187B42" w:rsidP="00187B42">
      <w:pPr>
        <w:rPr>
          <w:rStyle w:val="BookTitle"/>
          <w:sz w:val="24"/>
          <w:szCs w:val="24"/>
        </w:rPr>
      </w:pPr>
    </w:p>
    <w:p w:rsidR="00187B42" w:rsidRDefault="00187B42" w:rsidP="00300F74">
      <w:pPr>
        <w:pStyle w:val="ListParagraph"/>
        <w:numPr>
          <w:ilvl w:val="0"/>
          <w:numId w:val="16"/>
        </w:numPr>
        <w:spacing w:line="276" w:lineRule="auto"/>
        <w:ind w:left="3600" w:hanging="540"/>
        <w:jc w:val="both"/>
        <w:rPr>
          <w:sz w:val="24"/>
          <w:szCs w:val="24"/>
        </w:rPr>
      </w:pPr>
      <w:r w:rsidRPr="00187B42">
        <w:rPr>
          <w:sz w:val="24"/>
          <w:szCs w:val="24"/>
        </w:rPr>
        <w:t xml:space="preserve">Licensing requirements of net metering </w:t>
      </w:r>
      <w:r w:rsidRPr="00187B42">
        <w:rPr>
          <w:sz w:val="24"/>
          <w:szCs w:val="24"/>
        </w:rPr>
        <w:lastRenderedPageBreak/>
        <w:t>generation</w:t>
      </w:r>
    </w:p>
    <w:p w:rsidR="00187B42" w:rsidRDefault="00187B42" w:rsidP="00300F74">
      <w:pPr>
        <w:pStyle w:val="ListParagraph"/>
        <w:numPr>
          <w:ilvl w:val="0"/>
          <w:numId w:val="16"/>
        </w:numPr>
        <w:spacing w:line="360" w:lineRule="auto"/>
        <w:ind w:left="3600" w:hanging="540"/>
        <w:jc w:val="both"/>
        <w:rPr>
          <w:sz w:val="24"/>
          <w:szCs w:val="24"/>
        </w:rPr>
      </w:pPr>
      <w:r w:rsidRPr="00187B42">
        <w:rPr>
          <w:sz w:val="24"/>
          <w:szCs w:val="24"/>
        </w:rPr>
        <w:t>Application for construction permit</w:t>
      </w:r>
    </w:p>
    <w:p w:rsidR="00187B42" w:rsidRPr="00954CA1" w:rsidRDefault="00187B42" w:rsidP="00187B42">
      <w:pPr>
        <w:ind w:left="2977"/>
        <w:jc w:val="center"/>
        <w:rPr>
          <w:rStyle w:val="BookTitle"/>
          <w:b w:val="0"/>
          <w:sz w:val="24"/>
          <w:szCs w:val="24"/>
        </w:rPr>
      </w:pPr>
      <w:r w:rsidRPr="00954CA1">
        <w:rPr>
          <w:rStyle w:val="BookTitle"/>
          <w:b w:val="0"/>
          <w:sz w:val="24"/>
          <w:szCs w:val="24"/>
        </w:rPr>
        <w:t xml:space="preserve">Part </w:t>
      </w:r>
      <w:r>
        <w:rPr>
          <w:rStyle w:val="BookTitle"/>
          <w:b w:val="0"/>
          <w:sz w:val="24"/>
          <w:szCs w:val="24"/>
        </w:rPr>
        <w:t>V</w:t>
      </w:r>
      <w:r w:rsidRPr="00954CA1">
        <w:rPr>
          <w:rStyle w:val="BookTitle"/>
          <w:b w:val="0"/>
          <w:sz w:val="24"/>
          <w:szCs w:val="24"/>
        </w:rPr>
        <w:t>I</w:t>
      </w:r>
    </w:p>
    <w:p w:rsidR="00187B42" w:rsidRPr="00954CA1" w:rsidRDefault="00187B42" w:rsidP="00187B42">
      <w:pPr>
        <w:ind w:left="2977"/>
        <w:jc w:val="center"/>
        <w:rPr>
          <w:rStyle w:val="BookTitle"/>
          <w:b w:val="0"/>
          <w:sz w:val="24"/>
          <w:szCs w:val="24"/>
        </w:rPr>
      </w:pPr>
      <w:r w:rsidRPr="00187B42">
        <w:rPr>
          <w:rStyle w:val="BookTitle"/>
          <w:b w:val="0"/>
          <w:sz w:val="24"/>
          <w:szCs w:val="24"/>
        </w:rPr>
        <w:t>Technical Operation Of Net Metering Generation, And Commercial And Legal Arrangements</w:t>
      </w:r>
    </w:p>
    <w:p w:rsidR="00187B42" w:rsidRPr="00954CA1" w:rsidRDefault="00187B42" w:rsidP="00187B42">
      <w:pPr>
        <w:rPr>
          <w:rStyle w:val="BookTitle"/>
          <w:sz w:val="24"/>
          <w:szCs w:val="24"/>
        </w:rPr>
      </w:pPr>
    </w:p>
    <w:p w:rsidR="00187B42" w:rsidRDefault="00187B42" w:rsidP="00300F74">
      <w:pPr>
        <w:pStyle w:val="ListParagraph"/>
        <w:numPr>
          <w:ilvl w:val="0"/>
          <w:numId w:val="16"/>
        </w:numPr>
        <w:spacing w:line="276" w:lineRule="auto"/>
        <w:ind w:left="3600" w:hanging="540"/>
        <w:jc w:val="both"/>
        <w:rPr>
          <w:sz w:val="24"/>
          <w:szCs w:val="24"/>
        </w:rPr>
      </w:pPr>
      <w:r w:rsidRPr="00187B42">
        <w:rPr>
          <w:sz w:val="24"/>
          <w:szCs w:val="24"/>
        </w:rPr>
        <w:t>Implementing net metering</w:t>
      </w:r>
      <w:r w:rsidR="00F3246F">
        <w:rPr>
          <w:sz w:val="24"/>
          <w:szCs w:val="24"/>
        </w:rPr>
        <w:t xml:space="preserve"> generation</w:t>
      </w:r>
    </w:p>
    <w:p w:rsidR="00187B42" w:rsidRDefault="00F3246F" w:rsidP="00300F74">
      <w:pPr>
        <w:pStyle w:val="ListParagraph"/>
        <w:numPr>
          <w:ilvl w:val="0"/>
          <w:numId w:val="16"/>
        </w:numPr>
        <w:spacing w:line="276" w:lineRule="auto"/>
        <w:ind w:left="3600" w:hanging="540"/>
        <w:jc w:val="both"/>
        <w:rPr>
          <w:sz w:val="24"/>
          <w:szCs w:val="24"/>
        </w:rPr>
      </w:pPr>
      <w:r w:rsidRPr="00F3246F">
        <w:rPr>
          <w:sz w:val="24"/>
          <w:szCs w:val="24"/>
        </w:rPr>
        <w:t>Operating net metering</w:t>
      </w:r>
      <w:r>
        <w:rPr>
          <w:sz w:val="24"/>
          <w:szCs w:val="24"/>
        </w:rPr>
        <w:t xml:space="preserve"> generation</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Post- and pre-paid net metering meters</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Ownership and cost bearing for net metering meters</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Accessibility of net metering meter</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Supply point</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Ownership and right to net metering generation</w:t>
      </w:r>
    </w:p>
    <w:p w:rsidR="00F3246F" w:rsidRPr="00954CA1" w:rsidRDefault="00F3246F" w:rsidP="00F3246F">
      <w:pPr>
        <w:ind w:left="2977"/>
        <w:jc w:val="center"/>
        <w:rPr>
          <w:rStyle w:val="BookTitle"/>
          <w:b w:val="0"/>
          <w:sz w:val="24"/>
          <w:szCs w:val="24"/>
        </w:rPr>
      </w:pPr>
      <w:r w:rsidRPr="00954CA1">
        <w:rPr>
          <w:rStyle w:val="BookTitle"/>
          <w:b w:val="0"/>
          <w:sz w:val="24"/>
          <w:szCs w:val="24"/>
        </w:rPr>
        <w:t xml:space="preserve">Part </w:t>
      </w:r>
      <w:r>
        <w:rPr>
          <w:rStyle w:val="BookTitle"/>
          <w:b w:val="0"/>
          <w:sz w:val="24"/>
          <w:szCs w:val="24"/>
        </w:rPr>
        <w:t>VI</w:t>
      </w:r>
      <w:r w:rsidRPr="00954CA1">
        <w:rPr>
          <w:rStyle w:val="BookTitle"/>
          <w:b w:val="0"/>
          <w:sz w:val="24"/>
          <w:szCs w:val="24"/>
        </w:rPr>
        <w:t>I</w:t>
      </w:r>
    </w:p>
    <w:p w:rsidR="00F3246F" w:rsidRPr="00954CA1" w:rsidRDefault="00F3246F" w:rsidP="00F3246F">
      <w:pPr>
        <w:ind w:left="2977"/>
        <w:jc w:val="center"/>
        <w:rPr>
          <w:rStyle w:val="BookTitle"/>
          <w:b w:val="0"/>
          <w:sz w:val="24"/>
          <w:szCs w:val="24"/>
        </w:rPr>
      </w:pPr>
      <w:r w:rsidRPr="00F3246F">
        <w:rPr>
          <w:rStyle w:val="BookTitle"/>
          <w:b w:val="0"/>
          <w:sz w:val="24"/>
          <w:szCs w:val="24"/>
        </w:rPr>
        <w:t>Monitoring, Dispatch, Information And Reporting On Net Metering Generation</w:t>
      </w:r>
    </w:p>
    <w:p w:rsidR="00F3246F" w:rsidRPr="00954CA1" w:rsidRDefault="00F3246F" w:rsidP="00F3246F">
      <w:pPr>
        <w:rPr>
          <w:rStyle w:val="BookTitle"/>
          <w:sz w:val="24"/>
          <w:szCs w:val="24"/>
        </w:rPr>
      </w:pP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 xml:space="preserve">Monitoring of </w:t>
      </w:r>
      <w:r>
        <w:rPr>
          <w:sz w:val="24"/>
          <w:szCs w:val="24"/>
        </w:rPr>
        <w:t xml:space="preserve">a </w:t>
      </w:r>
      <w:r w:rsidRPr="00F3246F">
        <w:rPr>
          <w:sz w:val="24"/>
          <w:szCs w:val="24"/>
        </w:rPr>
        <w:t>net metering generation</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 xml:space="preserve">Control of </w:t>
      </w:r>
      <w:r>
        <w:rPr>
          <w:sz w:val="24"/>
          <w:szCs w:val="24"/>
        </w:rPr>
        <w:t xml:space="preserve">a </w:t>
      </w:r>
      <w:r w:rsidRPr="00F3246F">
        <w:rPr>
          <w:sz w:val="24"/>
          <w:szCs w:val="24"/>
        </w:rPr>
        <w:t>net metering generation</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Distribution enterprise to maintain register of approved and rejected net metering generation</w:t>
      </w:r>
    </w:p>
    <w:p w:rsidR="00F3246F" w:rsidRPr="00954CA1" w:rsidRDefault="00F3246F" w:rsidP="00F3246F">
      <w:pPr>
        <w:ind w:left="2977"/>
        <w:jc w:val="center"/>
        <w:rPr>
          <w:rStyle w:val="BookTitle"/>
          <w:b w:val="0"/>
          <w:sz w:val="24"/>
          <w:szCs w:val="24"/>
        </w:rPr>
      </w:pPr>
      <w:r w:rsidRPr="00954CA1">
        <w:rPr>
          <w:rStyle w:val="BookTitle"/>
          <w:b w:val="0"/>
          <w:sz w:val="24"/>
          <w:szCs w:val="24"/>
        </w:rPr>
        <w:t xml:space="preserve">Part </w:t>
      </w:r>
      <w:r>
        <w:rPr>
          <w:rStyle w:val="BookTitle"/>
          <w:b w:val="0"/>
          <w:sz w:val="24"/>
          <w:szCs w:val="24"/>
        </w:rPr>
        <w:t>VII</w:t>
      </w:r>
      <w:r w:rsidRPr="00954CA1">
        <w:rPr>
          <w:rStyle w:val="BookTitle"/>
          <w:b w:val="0"/>
          <w:sz w:val="24"/>
          <w:szCs w:val="24"/>
        </w:rPr>
        <w:t>I</w:t>
      </w:r>
    </w:p>
    <w:p w:rsidR="00F3246F" w:rsidRPr="00954CA1" w:rsidRDefault="00F3246F" w:rsidP="00F3246F">
      <w:pPr>
        <w:ind w:left="2977"/>
        <w:jc w:val="center"/>
        <w:rPr>
          <w:rStyle w:val="BookTitle"/>
          <w:b w:val="0"/>
          <w:sz w:val="24"/>
          <w:szCs w:val="24"/>
        </w:rPr>
      </w:pPr>
      <w:r w:rsidRPr="00F3246F">
        <w:rPr>
          <w:rStyle w:val="BookTitle"/>
          <w:b w:val="0"/>
          <w:sz w:val="24"/>
          <w:szCs w:val="24"/>
        </w:rPr>
        <w:t>Billing Process, Tariffs For Net Metering Gen</w:t>
      </w:r>
      <w:r w:rsidR="00E330B9">
        <w:rPr>
          <w:rStyle w:val="BookTitle"/>
          <w:b w:val="0"/>
          <w:sz w:val="24"/>
          <w:szCs w:val="24"/>
        </w:rPr>
        <w:t>e</w:t>
      </w:r>
      <w:r w:rsidRPr="00F3246F">
        <w:rPr>
          <w:rStyle w:val="BookTitle"/>
          <w:b w:val="0"/>
          <w:sz w:val="24"/>
          <w:szCs w:val="24"/>
        </w:rPr>
        <w:t>ration Exports, And Reconciliation And Clearing</w:t>
      </w:r>
    </w:p>
    <w:p w:rsidR="00F3246F" w:rsidRPr="00954CA1" w:rsidRDefault="00F3246F" w:rsidP="00F3246F">
      <w:pPr>
        <w:rPr>
          <w:rStyle w:val="BookTitle"/>
          <w:sz w:val="24"/>
          <w:szCs w:val="24"/>
        </w:rPr>
      </w:pP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Metering and billing process and settlement</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Tariff for exports</w:t>
      </w:r>
    </w:p>
    <w:p w:rsidR="00F3246F" w:rsidRDefault="00300F74" w:rsidP="00300F74">
      <w:pPr>
        <w:pStyle w:val="ListParagraph"/>
        <w:numPr>
          <w:ilvl w:val="0"/>
          <w:numId w:val="16"/>
        </w:numPr>
        <w:spacing w:line="276" w:lineRule="auto"/>
        <w:ind w:left="3600" w:hanging="540"/>
        <w:rPr>
          <w:sz w:val="24"/>
          <w:szCs w:val="24"/>
        </w:rPr>
      </w:pPr>
      <w:r>
        <w:rPr>
          <w:sz w:val="24"/>
          <w:szCs w:val="24"/>
        </w:rPr>
        <w:t>Annual</w:t>
      </w:r>
      <w:r w:rsidR="00E330B9">
        <w:rPr>
          <w:sz w:val="24"/>
          <w:szCs w:val="24"/>
        </w:rPr>
        <w:t xml:space="preserve"> </w:t>
      </w:r>
      <w:r w:rsidR="00F3246F" w:rsidRPr="00F3246F">
        <w:rPr>
          <w:sz w:val="24"/>
          <w:szCs w:val="24"/>
        </w:rPr>
        <w:t>reconciliation and clearing of imbalances</w:t>
      </w:r>
    </w:p>
    <w:p w:rsidR="00F3246F" w:rsidRDefault="00F3246F" w:rsidP="00F3246F">
      <w:pPr>
        <w:spacing w:line="360" w:lineRule="auto"/>
        <w:ind w:left="3420" w:hanging="432"/>
        <w:jc w:val="both"/>
        <w:rPr>
          <w:sz w:val="24"/>
          <w:szCs w:val="24"/>
        </w:rPr>
      </w:pPr>
    </w:p>
    <w:p w:rsidR="00F3246F" w:rsidRPr="00954CA1" w:rsidRDefault="00F3246F" w:rsidP="00F3246F">
      <w:pPr>
        <w:ind w:left="2977"/>
        <w:jc w:val="center"/>
        <w:rPr>
          <w:rStyle w:val="BookTitle"/>
          <w:b w:val="0"/>
          <w:sz w:val="24"/>
          <w:szCs w:val="24"/>
        </w:rPr>
      </w:pPr>
      <w:r w:rsidRPr="00954CA1">
        <w:rPr>
          <w:rStyle w:val="BookTitle"/>
          <w:b w:val="0"/>
          <w:sz w:val="24"/>
          <w:szCs w:val="24"/>
        </w:rPr>
        <w:t>Part I</w:t>
      </w:r>
      <w:r>
        <w:rPr>
          <w:rStyle w:val="BookTitle"/>
          <w:b w:val="0"/>
          <w:sz w:val="24"/>
          <w:szCs w:val="24"/>
        </w:rPr>
        <w:t>X</w:t>
      </w:r>
    </w:p>
    <w:p w:rsidR="00F3246F" w:rsidRPr="00954CA1" w:rsidRDefault="00F3246F" w:rsidP="00F3246F">
      <w:pPr>
        <w:ind w:left="2977"/>
        <w:jc w:val="center"/>
        <w:rPr>
          <w:rStyle w:val="BookTitle"/>
          <w:b w:val="0"/>
          <w:sz w:val="24"/>
          <w:szCs w:val="24"/>
        </w:rPr>
      </w:pPr>
      <w:r w:rsidRPr="00F3246F">
        <w:rPr>
          <w:rStyle w:val="BookTitle"/>
          <w:b w:val="0"/>
          <w:sz w:val="24"/>
          <w:szCs w:val="24"/>
        </w:rPr>
        <w:t>General Provisions</w:t>
      </w:r>
    </w:p>
    <w:p w:rsidR="00F3246F" w:rsidRPr="00954CA1" w:rsidRDefault="00F3246F" w:rsidP="00F3246F">
      <w:pPr>
        <w:rPr>
          <w:rStyle w:val="BookTitle"/>
          <w:sz w:val="24"/>
          <w:szCs w:val="24"/>
        </w:rPr>
      </w:pP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Prosumer to be bound by the Distribution Grid Code</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Transitioning of an existing generation station to net metering generation</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A distribution enterprise to limit the size of its net metering programme</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lastRenderedPageBreak/>
        <w:t>Distribution enterprise to maintain a register showing latest available capacity of its net metering programme</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Capacity for proposed net metering generation shall be lost if not operational after agreed date</w:t>
      </w:r>
    </w:p>
    <w:p w:rsidR="00F3246F" w:rsidRDefault="00F3246F" w:rsidP="00300F74">
      <w:pPr>
        <w:pStyle w:val="ListParagraph"/>
        <w:numPr>
          <w:ilvl w:val="0"/>
          <w:numId w:val="16"/>
        </w:numPr>
        <w:spacing w:line="276" w:lineRule="auto"/>
        <w:ind w:left="3600" w:hanging="540"/>
        <w:jc w:val="both"/>
        <w:rPr>
          <w:sz w:val="24"/>
          <w:szCs w:val="24"/>
        </w:rPr>
      </w:pPr>
      <w:r w:rsidRPr="00F3246F">
        <w:rPr>
          <w:sz w:val="24"/>
          <w:szCs w:val="24"/>
        </w:rPr>
        <w:t>ERB to maintain national database of net metering</w:t>
      </w:r>
    </w:p>
    <w:p w:rsidR="00F3246F" w:rsidRDefault="00F3246F" w:rsidP="00300F74">
      <w:pPr>
        <w:pStyle w:val="ListParagraph"/>
        <w:numPr>
          <w:ilvl w:val="0"/>
          <w:numId w:val="16"/>
        </w:numPr>
        <w:spacing w:line="360" w:lineRule="auto"/>
        <w:ind w:left="3600" w:hanging="540"/>
        <w:jc w:val="both"/>
        <w:rPr>
          <w:sz w:val="24"/>
          <w:szCs w:val="24"/>
        </w:rPr>
      </w:pPr>
      <w:r w:rsidRPr="00F3246F">
        <w:rPr>
          <w:sz w:val="24"/>
          <w:szCs w:val="24"/>
        </w:rPr>
        <w:t>Tariffs exclusive of statutory taxes</w:t>
      </w:r>
    </w:p>
    <w:p w:rsidR="00A40CD6" w:rsidRDefault="00A40CD6" w:rsidP="00A40CD6">
      <w:pPr>
        <w:pStyle w:val="ListParagraph"/>
        <w:numPr>
          <w:ilvl w:val="0"/>
          <w:numId w:val="16"/>
        </w:numPr>
        <w:spacing w:line="360" w:lineRule="auto"/>
        <w:ind w:left="3600" w:hanging="540"/>
        <w:jc w:val="both"/>
        <w:rPr>
          <w:sz w:val="24"/>
          <w:szCs w:val="24"/>
        </w:rPr>
      </w:pPr>
      <w:r w:rsidRPr="00A40CD6">
        <w:rPr>
          <w:sz w:val="24"/>
          <w:szCs w:val="24"/>
        </w:rPr>
        <w:t>Status of existing consumer supply and connection agreements</w:t>
      </w:r>
    </w:p>
    <w:p w:rsidR="00F3246F" w:rsidRDefault="00F3246F" w:rsidP="00187B42">
      <w:pPr>
        <w:spacing w:line="360" w:lineRule="auto"/>
        <w:ind w:left="3420" w:hanging="432"/>
        <w:jc w:val="both"/>
        <w:rPr>
          <w:sz w:val="24"/>
          <w:szCs w:val="24"/>
        </w:rPr>
      </w:pPr>
      <w:r>
        <w:rPr>
          <w:sz w:val="24"/>
          <w:szCs w:val="24"/>
        </w:rPr>
        <w:t>SCHEDULE 1</w:t>
      </w:r>
    </w:p>
    <w:p w:rsidR="00F3246F" w:rsidRPr="00954CA1" w:rsidRDefault="00F3246F" w:rsidP="00F3246F">
      <w:pPr>
        <w:spacing w:line="360" w:lineRule="auto"/>
        <w:ind w:left="3420" w:hanging="432"/>
        <w:jc w:val="both"/>
        <w:rPr>
          <w:sz w:val="24"/>
          <w:szCs w:val="24"/>
        </w:rPr>
      </w:pPr>
      <w:r>
        <w:rPr>
          <w:sz w:val="24"/>
          <w:szCs w:val="24"/>
        </w:rPr>
        <w:t>SCHEDULE 2</w:t>
      </w:r>
    </w:p>
    <w:p w:rsidR="00F3246F" w:rsidRPr="00954CA1" w:rsidRDefault="00F3246F" w:rsidP="00F3246F">
      <w:pPr>
        <w:spacing w:line="360" w:lineRule="auto"/>
        <w:ind w:left="3420" w:hanging="432"/>
        <w:jc w:val="both"/>
        <w:rPr>
          <w:sz w:val="24"/>
          <w:szCs w:val="24"/>
        </w:rPr>
      </w:pPr>
      <w:r>
        <w:rPr>
          <w:sz w:val="24"/>
          <w:szCs w:val="24"/>
        </w:rPr>
        <w:t>SCHEDULE 3</w:t>
      </w:r>
    </w:p>
    <w:p w:rsidR="00F3246F" w:rsidRPr="00954CA1" w:rsidRDefault="00F3246F" w:rsidP="00F3246F">
      <w:pPr>
        <w:spacing w:line="360" w:lineRule="auto"/>
        <w:ind w:left="3420" w:hanging="432"/>
        <w:jc w:val="both"/>
        <w:rPr>
          <w:sz w:val="24"/>
          <w:szCs w:val="24"/>
        </w:rPr>
      </w:pPr>
      <w:r>
        <w:rPr>
          <w:sz w:val="24"/>
          <w:szCs w:val="24"/>
        </w:rPr>
        <w:t>SCHEDULE 4</w:t>
      </w:r>
    </w:p>
    <w:p w:rsidR="00F3246F" w:rsidRPr="00954CA1" w:rsidRDefault="00F3246F" w:rsidP="00F3246F">
      <w:pPr>
        <w:spacing w:line="360" w:lineRule="auto"/>
        <w:ind w:left="3420" w:hanging="432"/>
        <w:jc w:val="both"/>
        <w:rPr>
          <w:sz w:val="24"/>
          <w:szCs w:val="24"/>
        </w:rPr>
      </w:pPr>
      <w:r>
        <w:rPr>
          <w:sz w:val="24"/>
          <w:szCs w:val="24"/>
        </w:rPr>
        <w:t>SCHEDULE 5</w:t>
      </w:r>
    </w:p>
    <w:p w:rsidR="00954CA1" w:rsidRPr="00954CA1" w:rsidRDefault="00954CA1" w:rsidP="00954CA1">
      <w:pPr>
        <w:spacing w:line="360" w:lineRule="auto"/>
        <w:ind w:left="3330" w:hanging="342"/>
        <w:jc w:val="both"/>
        <w:rPr>
          <w:sz w:val="24"/>
          <w:szCs w:val="24"/>
        </w:rPr>
      </w:pPr>
    </w:p>
    <w:p w:rsidR="00300F74" w:rsidRDefault="00300F74">
      <w:pPr>
        <w:widowControl/>
        <w:autoSpaceDE/>
        <w:autoSpaceDN/>
        <w:adjustRightInd/>
        <w:spacing w:after="200" w:line="276" w:lineRule="auto"/>
        <w:rPr>
          <w:b/>
          <w:bCs/>
          <w:sz w:val="24"/>
          <w:szCs w:val="24"/>
        </w:rPr>
      </w:pPr>
      <w:r>
        <w:rPr>
          <w:b/>
          <w:bCs/>
          <w:sz w:val="24"/>
          <w:szCs w:val="24"/>
        </w:rPr>
        <w:br w:type="page"/>
      </w:r>
    </w:p>
    <w:p w:rsidR="00B265F8" w:rsidRPr="00B8505F" w:rsidRDefault="00300F74" w:rsidP="00B265F8">
      <w:pPr>
        <w:spacing w:line="360" w:lineRule="auto"/>
        <w:ind w:left="2268" w:firstLine="720"/>
        <w:jc w:val="both"/>
        <w:rPr>
          <w:b/>
          <w:bCs/>
          <w:sz w:val="24"/>
          <w:szCs w:val="24"/>
        </w:rPr>
      </w:pPr>
      <w:r w:rsidRPr="00B8505F">
        <w:rPr>
          <w:bCs/>
          <w:noProof/>
          <w:sz w:val="24"/>
          <w:szCs w:val="24"/>
          <w:lang w:eastAsia="en-US"/>
        </w:rPr>
        <w:lastRenderedPageBreak/>
        <mc:AlternateContent>
          <mc:Choice Requires="wps">
            <w:drawing>
              <wp:anchor distT="0" distB="0" distL="114300" distR="114300" simplePos="0" relativeHeight="251730944" behindDoc="0" locked="0" layoutInCell="1" allowOverlap="1" wp14:anchorId="568A3ABE" wp14:editId="0FFC7640">
                <wp:simplePos x="0" y="0"/>
                <wp:positionH relativeFrom="column">
                  <wp:posOffset>-45720</wp:posOffset>
                </wp:positionH>
                <wp:positionV relativeFrom="paragraph">
                  <wp:posOffset>-76200</wp:posOffset>
                </wp:positionV>
                <wp:extent cx="1303020" cy="28194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1940"/>
                        </a:xfrm>
                        <a:prstGeom prst="rect">
                          <a:avLst/>
                        </a:prstGeom>
                        <a:solidFill>
                          <a:srgbClr val="FFFFFF"/>
                        </a:solidFill>
                        <a:ln w="9525">
                          <a:noFill/>
                          <a:miter lim="800000"/>
                          <a:headEnd/>
                          <a:tailEnd/>
                        </a:ln>
                      </wps:spPr>
                      <wps:txbx>
                        <w:txbxContent>
                          <w:p w:rsidR="00D101CD" w:rsidRPr="00013029" w:rsidRDefault="00D101CD" w:rsidP="00300F74">
                            <w:pPr>
                              <w:rPr>
                                <w:lang w:val="en-ZA"/>
                              </w:rPr>
                            </w:pPr>
                            <w:r>
                              <w:rPr>
                                <w:lang w:val="en-ZA"/>
                              </w:rPr>
                              <w:t>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6pt;width:102.6pt;height:2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" stroked="f">
                <v:textbox>
                  <w:txbxContent>
                    <w:p w:rsidR="00D101CD" w:rsidRPr="00013029" w:rsidRDefault="00D101CD" w:rsidP="00300F74">
                      <w:pPr>
                        <w:rPr>
                          <w:lang w:val="en-ZA"/>
                        </w:rPr>
                      </w:pPr>
                      <w:r>
                        <w:rPr>
                          <w:lang w:val="en-ZA"/>
                        </w:rPr>
                        <w:t>Regulations</w:t>
                      </w:r>
                    </w:p>
                  </w:txbxContent>
                </v:textbox>
              </v:shape>
            </w:pict>
          </mc:Fallback>
        </mc:AlternateContent>
      </w:r>
      <w:r>
        <w:rPr>
          <w:rStyle w:val="BookTitle"/>
          <w:b w:val="0"/>
          <w:sz w:val="24"/>
          <w:szCs w:val="24"/>
        </w:rPr>
        <w:t xml:space="preserve">In exercise </w:t>
      </w:r>
      <w:r w:rsidR="00B265F8" w:rsidRPr="00B8505F">
        <w:rPr>
          <w:sz w:val="24"/>
          <w:szCs w:val="24"/>
        </w:rPr>
        <w:t>of the powers contained in section 52 of the Electricity Act, 2019, the following Regulations are made:</w:t>
      </w:r>
    </w:p>
    <w:p w:rsidR="00B265F8" w:rsidRPr="00B8505F" w:rsidRDefault="00B265F8" w:rsidP="00B265F8">
      <w:pPr>
        <w:spacing w:line="360" w:lineRule="auto"/>
        <w:ind w:left="2977"/>
        <w:jc w:val="center"/>
        <w:rPr>
          <w:bCs/>
          <w:sz w:val="24"/>
          <w:szCs w:val="24"/>
        </w:rPr>
      </w:pPr>
      <w:r w:rsidRPr="00B8505F">
        <w:rPr>
          <w:bCs/>
          <w:sz w:val="24"/>
          <w:szCs w:val="24"/>
        </w:rPr>
        <w:t>PART I</w:t>
      </w:r>
    </w:p>
    <w:p w:rsidR="00B265F8" w:rsidRPr="00B8505F" w:rsidRDefault="00B265F8" w:rsidP="00B265F8">
      <w:pPr>
        <w:spacing w:line="360" w:lineRule="auto"/>
        <w:ind w:left="2977"/>
        <w:jc w:val="center"/>
        <w:rPr>
          <w:bCs/>
          <w:sz w:val="24"/>
          <w:szCs w:val="24"/>
        </w:rPr>
      </w:pPr>
      <w:r w:rsidRPr="00B8505F">
        <w:rPr>
          <w:bCs/>
          <w:sz w:val="24"/>
          <w:szCs w:val="24"/>
        </w:rPr>
        <w:t>PRELIMINARY PROVISIONS</w:t>
      </w:r>
    </w:p>
    <w:p w:rsidR="00B265F8" w:rsidRPr="00B8505F" w:rsidRDefault="005E7BC1" w:rsidP="00B4672B">
      <w:pPr>
        <w:pStyle w:val="ListParagraph"/>
        <w:numPr>
          <w:ilvl w:val="0"/>
          <w:numId w:val="1"/>
        </w:numPr>
        <w:spacing w:line="360" w:lineRule="auto"/>
        <w:ind w:left="2268" w:firstLine="630"/>
        <w:rPr>
          <w:sz w:val="24"/>
          <w:szCs w:val="24"/>
        </w:rPr>
      </w:pPr>
      <w:r w:rsidRPr="00B8505F">
        <w:rPr>
          <w:bCs/>
          <w:noProof/>
          <w:sz w:val="24"/>
          <w:szCs w:val="24"/>
          <w:lang w:eastAsia="en-US"/>
        </w:rPr>
        <mc:AlternateContent>
          <mc:Choice Requires="wps">
            <w:drawing>
              <wp:anchor distT="0" distB="0" distL="114300" distR="114300" simplePos="0" relativeHeight="251662336" behindDoc="0" locked="0" layoutInCell="1" allowOverlap="1" wp14:anchorId="0DFDC719" wp14:editId="5BCBB71D">
                <wp:simplePos x="0" y="0"/>
                <wp:positionH relativeFrom="column">
                  <wp:posOffset>-86995</wp:posOffset>
                </wp:positionH>
                <wp:positionV relativeFrom="paragraph">
                  <wp:posOffset>17780</wp:posOffset>
                </wp:positionV>
                <wp:extent cx="1303020" cy="230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30505"/>
                        </a:xfrm>
                        <a:prstGeom prst="rect">
                          <a:avLst/>
                        </a:prstGeom>
                        <a:solidFill>
                          <a:srgbClr val="FFFFFF"/>
                        </a:solidFill>
                        <a:ln w="9525">
                          <a:noFill/>
                          <a:miter lim="800000"/>
                          <a:headEnd/>
                          <a:tailEnd/>
                        </a:ln>
                      </wps:spPr>
                      <wps:txbx>
                        <w:txbxContent>
                          <w:p w:rsidR="00D101CD" w:rsidRPr="00013029" w:rsidRDefault="00D101CD" w:rsidP="00B265F8">
                            <w:pPr>
                              <w:rPr>
                                <w:lang w:val="en-ZA"/>
                              </w:rPr>
                            </w:pPr>
                            <w:r>
                              <w:rPr>
                                <w:lang w:val="en-ZA"/>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85pt;margin-top:1.4pt;width:102.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" stroked="f">
                <v:textbox>
                  <w:txbxContent>
                    <w:p w:rsidR="00D101CD" w:rsidRPr="00013029" w:rsidRDefault="00D101CD" w:rsidP="00B265F8">
                      <w:pPr>
                        <w:rPr>
                          <w:lang w:val="en-ZA"/>
                        </w:rPr>
                      </w:pPr>
                      <w:r>
                        <w:rPr>
                          <w:lang w:val="en-ZA"/>
                        </w:rPr>
                        <w:t>Title</w:t>
                      </w:r>
                    </w:p>
                  </w:txbxContent>
                </v:textbox>
              </v:shape>
            </w:pict>
          </mc:Fallback>
        </mc:AlternateContent>
      </w:r>
      <w:r w:rsidR="00B265F8" w:rsidRPr="00B8505F">
        <w:rPr>
          <w:sz w:val="24"/>
          <w:szCs w:val="24"/>
        </w:rPr>
        <w:t>These Regulations may be cited as the Electricity (Net Metering) Regulations, 2024.</w:t>
      </w:r>
    </w:p>
    <w:p w:rsidR="00B265F8" w:rsidRPr="00B8505F" w:rsidRDefault="00B265F8" w:rsidP="00B4672B">
      <w:pPr>
        <w:pStyle w:val="ListParagraph"/>
        <w:spacing w:line="360" w:lineRule="auto"/>
        <w:ind w:left="2977" w:firstLine="1035"/>
        <w:rPr>
          <w:sz w:val="24"/>
          <w:szCs w:val="24"/>
        </w:rPr>
      </w:pPr>
      <w:r w:rsidRPr="00B8505F">
        <w:rPr>
          <w:b/>
          <w:bCs/>
          <w:noProof/>
          <w:sz w:val="24"/>
          <w:szCs w:val="24"/>
          <w:lang w:eastAsia="en-US"/>
        </w:rPr>
        <mc:AlternateContent>
          <mc:Choice Requires="wps">
            <w:drawing>
              <wp:anchor distT="0" distB="0" distL="114300" distR="114300" simplePos="0" relativeHeight="251663360" behindDoc="0" locked="0" layoutInCell="1" allowOverlap="1" wp14:anchorId="2943400C" wp14:editId="13FCE394">
                <wp:simplePos x="0" y="0"/>
                <wp:positionH relativeFrom="column">
                  <wp:posOffset>-85725</wp:posOffset>
                </wp:positionH>
                <wp:positionV relativeFrom="paragraph">
                  <wp:posOffset>216977</wp:posOffset>
                </wp:positionV>
                <wp:extent cx="1303020" cy="230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30505"/>
                        </a:xfrm>
                        <a:prstGeom prst="rect">
                          <a:avLst/>
                        </a:prstGeom>
                        <a:solidFill>
                          <a:srgbClr val="FFFFFF"/>
                        </a:solidFill>
                        <a:ln w="9525">
                          <a:noFill/>
                          <a:miter lim="800000"/>
                          <a:headEnd/>
                          <a:tailEnd/>
                        </a:ln>
                      </wps:spPr>
                      <wps:txbx>
                        <w:txbxContent>
                          <w:p w:rsidR="00D101CD" w:rsidRPr="00013029" w:rsidRDefault="00D101CD" w:rsidP="00B265F8">
                            <w:pPr>
                              <w:rPr>
                                <w:lang w:val="en-ZA"/>
                              </w:rPr>
                            </w:pPr>
                            <w:r>
                              <w:rPr>
                                <w:lang w:val="en-ZA"/>
                              </w:rPr>
                              <w:t>Interpretation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17.1pt;width:102.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" stroked="f">
                <v:textbox>
                  <w:txbxContent>
                    <w:p w:rsidR="00D101CD" w:rsidRPr="00013029" w:rsidRDefault="00D101CD" w:rsidP="00B265F8">
                      <w:pPr>
                        <w:rPr>
                          <w:lang w:val="en-ZA"/>
                        </w:rPr>
                      </w:pPr>
                      <w:r>
                        <w:rPr>
                          <w:lang w:val="en-ZA"/>
                        </w:rPr>
                        <w:t>Interpretation</w:t>
                      </w:r>
                    </w:p>
                  </w:txbxContent>
                </v:textbox>
              </v:shape>
            </w:pict>
          </mc:Fallback>
        </mc:AlternateContent>
      </w:r>
    </w:p>
    <w:p w:rsidR="00B265F8" w:rsidRPr="00B8505F" w:rsidRDefault="00B265F8" w:rsidP="00B4672B">
      <w:pPr>
        <w:pStyle w:val="ListParagraph"/>
        <w:numPr>
          <w:ilvl w:val="0"/>
          <w:numId w:val="1"/>
        </w:numPr>
        <w:spacing w:line="360" w:lineRule="auto"/>
        <w:ind w:left="3600" w:hanging="702"/>
        <w:rPr>
          <w:sz w:val="24"/>
          <w:szCs w:val="24"/>
        </w:rPr>
      </w:pPr>
      <w:r w:rsidRPr="00B8505F">
        <w:rPr>
          <w:sz w:val="24"/>
          <w:szCs w:val="24"/>
        </w:rPr>
        <w:t xml:space="preserve">In these Regulations, unless the context otherwise requires- </w:t>
      </w:r>
    </w:p>
    <w:p w:rsidR="00B265F8" w:rsidRPr="00B8505F" w:rsidRDefault="00B265F8" w:rsidP="00B4672B">
      <w:pPr>
        <w:spacing w:line="360" w:lineRule="auto"/>
        <w:ind w:left="3600" w:hanging="765"/>
        <w:rPr>
          <w:sz w:val="24"/>
          <w:szCs w:val="24"/>
        </w:rPr>
      </w:pPr>
      <w:r w:rsidRPr="00B8505F">
        <w:rPr>
          <w:sz w:val="24"/>
          <w:szCs w:val="24"/>
        </w:rPr>
        <w:t>“</w:t>
      </w:r>
      <w:proofErr w:type="gramStart"/>
      <w:r w:rsidR="006F4440" w:rsidRPr="00B8505F">
        <w:rPr>
          <w:sz w:val="24"/>
          <w:szCs w:val="24"/>
        </w:rPr>
        <w:t>commercial</w:t>
      </w:r>
      <w:proofErr w:type="gramEnd"/>
      <w:r w:rsidR="006F4440" w:rsidRPr="00B8505F">
        <w:rPr>
          <w:sz w:val="24"/>
          <w:szCs w:val="24"/>
        </w:rPr>
        <w:t xml:space="preserve"> activity</w:t>
      </w:r>
      <w:r w:rsidRPr="00B8505F">
        <w:rPr>
          <w:sz w:val="24"/>
          <w:szCs w:val="24"/>
        </w:rPr>
        <w:t>” means</w:t>
      </w:r>
      <w:r w:rsidR="006F4440" w:rsidRPr="00B8505F">
        <w:rPr>
          <w:sz w:val="24"/>
          <w:szCs w:val="24"/>
        </w:rPr>
        <w:t xml:space="preserve"> </w:t>
      </w:r>
      <w:r w:rsidR="0052129A" w:rsidRPr="00B8505F">
        <w:rPr>
          <w:sz w:val="24"/>
          <w:szCs w:val="24"/>
        </w:rPr>
        <w:t xml:space="preserve">generating electricity </w:t>
      </w:r>
      <w:r w:rsidR="005E7BC1" w:rsidRPr="00B8505F">
        <w:rPr>
          <w:sz w:val="24"/>
          <w:szCs w:val="24"/>
        </w:rPr>
        <w:t xml:space="preserve">from, </w:t>
      </w:r>
      <w:r w:rsidR="0052129A" w:rsidRPr="00B8505F">
        <w:rPr>
          <w:sz w:val="24"/>
          <w:szCs w:val="24"/>
        </w:rPr>
        <w:t>or setting up</w:t>
      </w:r>
      <w:r w:rsidR="005E7BC1" w:rsidRPr="00B8505F">
        <w:rPr>
          <w:sz w:val="24"/>
          <w:szCs w:val="24"/>
        </w:rPr>
        <w:t>,</w:t>
      </w:r>
      <w:r w:rsidR="0052129A" w:rsidRPr="00B8505F">
        <w:rPr>
          <w:sz w:val="24"/>
          <w:szCs w:val="24"/>
        </w:rPr>
        <w:t xml:space="preserve"> a net metering generation with an intention that the energy generated would be used, in full or part thereof, by another person than the prosumer, except for circumstances provided under these Regulations</w:t>
      </w:r>
      <w:r w:rsidR="006F4440" w:rsidRPr="00B8505F">
        <w:rPr>
          <w:sz w:val="24"/>
          <w:szCs w:val="24"/>
        </w:rPr>
        <w:t>.</w:t>
      </w:r>
    </w:p>
    <w:p w:rsidR="00B265F8" w:rsidRPr="00B8505F" w:rsidRDefault="00B265F8" w:rsidP="00B4672B">
      <w:pPr>
        <w:spacing w:line="360" w:lineRule="auto"/>
        <w:ind w:left="3600" w:hanging="765"/>
        <w:rPr>
          <w:sz w:val="24"/>
          <w:szCs w:val="24"/>
        </w:rPr>
      </w:pPr>
      <w:r w:rsidRPr="00B8505F">
        <w:rPr>
          <w:sz w:val="24"/>
          <w:szCs w:val="24"/>
        </w:rPr>
        <w:t>“</w:t>
      </w:r>
      <w:proofErr w:type="gramStart"/>
      <w:r w:rsidR="006F4440" w:rsidRPr="00B8505F">
        <w:rPr>
          <w:sz w:val="24"/>
          <w:szCs w:val="24"/>
        </w:rPr>
        <w:t>commercial</w:t>
      </w:r>
      <w:proofErr w:type="gramEnd"/>
      <w:r w:rsidR="006F4440" w:rsidRPr="00B8505F">
        <w:rPr>
          <w:sz w:val="24"/>
          <w:szCs w:val="24"/>
        </w:rPr>
        <w:t xml:space="preserve"> purpose</w:t>
      </w:r>
      <w:r w:rsidRPr="00B8505F">
        <w:rPr>
          <w:sz w:val="24"/>
          <w:szCs w:val="24"/>
        </w:rPr>
        <w:t xml:space="preserve">” </w:t>
      </w:r>
      <w:r w:rsidR="0052129A" w:rsidRPr="00B8505F">
        <w:rPr>
          <w:sz w:val="24"/>
          <w:szCs w:val="24"/>
        </w:rPr>
        <w:t>has the same contextual meaning as commercial activity</w:t>
      </w:r>
      <w:r w:rsidR="006F4440" w:rsidRPr="00B8505F">
        <w:rPr>
          <w:sz w:val="24"/>
          <w:szCs w:val="24"/>
        </w:rPr>
        <w:t>.</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connection</w:t>
      </w:r>
      <w:proofErr w:type="gramEnd"/>
      <w:r w:rsidRPr="00B8505F">
        <w:rPr>
          <w:sz w:val="24"/>
          <w:szCs w:val="24"/>
        </w:rPr>
        <w:t xml:space="preserve"> charge” </w:t>
      </w:r>
      <w:r w:rsidR="0052129A" w:rsidRPr="00B8505F">
        <w:rPr>
          <w:sz w:val="24"/>
          <w:szCs w:val="24"/>
        </w:rPr>
        <w:t>has the meaning assigned in the Distribution Grid Code</w:t>
      </w:r>
      <w:r w:rsidRPr="00B8505F">
        <w:rPr>
          <w:sz w:val="24"/>
          <w:szCs w:val="24"/>
        </w:rPr>
        <w:t>.</w:t>
      </w:r>
    </w:p>
    <w:p w:rsidR="00B265F8" w:rsidRPr="00B8505F" w:rsidRDefault="00B265F8" w:rsidP="00B4672B">
      <w:pPr>
        <w:spacing w:line="360" w:lineRule="auto"/>
        <w:ind w:left="3600" w:hanging="765"/>
        <w:rPr>
          <w:sz w:val="24"/>
          <w:szCs w:val="24"/>
        </w:rPr>
      </w:pPr>
      <w:r w:rsidRPr="00B8505F">
        <w:rPr>
          <w:sz w:val="24"/>
          <w:szCs w:val="24"/>
        </w:rPr>
        <w:t>“</w:t>
      </w:r>
      <w:proofErr w:type="gramStart"/>
      <w:r w:rsidR="006F4440" w:rsidRPr="00B8505F">
        <w:rPr>
          <w:sz w:val="24"/>
          <w:szCs w:val="24"/>
        </w:rPr>
        <w:t>consumer</w:t>
      </w:r>
      <w:proofErr w:type="gramEnd"/>
      <w:r w:rsidRPr="00B8505F">
        <w:rPr>
          <w:sz w:val="24"/>
          <w:szCs w:val="24"/>
        </w:rPr>
        <w:t xml:space="preserve">” </w:t>
      </w:r>
      <w:r w:rsidR="0052129A" w:rsidRPr="00B8505F">
        <w:rPr>
          <w:sz w:val="24"/>
          <w:szCs w:val="24"/>
        </w:rPr>
        <w:t xml:space="preserve">has the meaning assigned in the Electricity Act, 2019. In these Regulations, </w:t>
      </w:r>
      <w:r w:rsidR="00B6152E" w:rsidRPr="00B8505F">
        <w:rPr>
          <w:sz w:val="24"/>
          <w:szCs w:val="24"/>
        </w:rPr>
        <w:t xml:space="preserve">as the context may be, </w:t>
      </w:r>
      <w:r w:rsidR="0052129A" w:rsidRPr="00B8505F">
        <w:rPr>
          <w:sz w:val="24"/>
          <w:szCs w:val="24"/>
        </w:rPr>
        <w:t xml:space="preserve">consumer </w:t>
      </w:r>
      <w:r w:rsidR="00B6152E" w:rsidRPr="00B8505F">
        <w:rPr>
          <w:sz w:val="24"/>
          <w:szCs w:val="24"/>
        </w:rPr>
        <w:t>shall also mean consumer who has made an application for net metering to become a prosumer</w:t>
      </w:r>
      <w:r w:rsidR="006F4440" w:rsidRPr="00B8505F">
        <w:rPr>
          <w:sz w:val="24"/>
          <w:szCs w:val="24"/>
        </w:rPr>
        <w:t>.</w:t>
      </w:r>
    </w:p>
    <w:p w:rsidR="00B265F8" w:rsidRPr="00B8505F" w:rsidRDefault="00B265F8" w:rsidP="00B4672B">
      <w:pPr>
        <w:spacing w:line="360" w:lineRule="auto"/>
        <w:ind w:left="3600" w:hanging="765"/>
        <w:rPr>
          <w:sz w:val="24"/>
          <w:szCs w:val="24"/>
        </w:rPr>
      </w:pPr>
      <w:r w:rsidRPr="00B8505F">
        <w:rPr>
          <w:sz w:val="24"/>
          <w:szCs w:val="24"/>
        </w:rPr>
        <w:t>“</w:t>
      </w:r>
      <w:r w:rsidR="006F4440" w:rsidRPr="00B8505F">
        <w:rPr>
          <w:sz w:val="24"/>
          <w:szCs w:val="24"/>
        </w:rPr>
        <w:t>Distribution Grid Code</w:t>
      </w:r>
      <w:r w:rsidRPr="00B8505F">
        <w:rPr>
          <w:sz w:val="24"/>
          <w:szCs w:val="24"/>
        </w:rPr>
        <w:t>” means</w:t>
      </w:r>
      <w:r w:rsidR="006F4440" w:rsidRPr="00B8505F">
        <w:rPr>
          <w:sz w:val="24"/>
          <w:szCs w:val="24"/>
        </w:rPr>
        <w:t xml:space="preserve"> </w:t>
      </w:r>
      <w:r w:rsidR="00B6152E" w:rsidRPr="00B8505F">
        <w:rPr>
          <w:sz w:val="24"/>
          <w:szCs w:val="24"/>
        </w:rPr>
        <w:t>the Distribution Grid Code 2023 promulgated in accordance with the Electricity Act, 2019.</w:t>
      </w:r>
    </w:p>
    <w:p w:rsidR="00B265F8" w:rsidRPr="00B8505F" w:rsidRDefault="00B265F8" w:rsidP="00B4672B">
      <w:pPr>
        <w:spacing w:line="360" w:lineRule="auto"/>
        <w:ind w:left="3600" w:hanging="765"/>
        <w:rPr>
          <w:sz w:val="24"/>
          <w:szCs w:val="24"/>
        </w:rPr>
      </w:pPr>
      <w:r w:rsidRPr="00B8505F">
        <w:rPr>
          <w:sz w:val="24"/>
          <w:szCs w:val="24"/>
        </w:rPr>
        <w:t>“</w:t>
      </w:r>
      <w:proofErr w:type="gramStart"/>
      <w:r w:rsidR="006F4440" w:rsidRPr="00B8505F">
        <w:rPr>
          <w:sz w:val="24"/>
          <w:szCs w:val="24"/>
        </w:rPr>
        <w:t>distribution</w:t>
      </w:r>
      <w:proofErr w:type="gramEnd"/>
      <w:r w:rsidR="006F4440" w:rsidRPr="00B8505F">
        <w:rPr>
          <w:sz w:val="24"/>
          <w:szCs w:val="24"/>
        </w:rPr>
        <w:t xml:space="preserve"> enterprise</w:t>
      </w:r>
      <w:r w:rsidRPr="00B8505F">
        <w:rPr>
          <w:sz w:val="24"/>
          <w:szCs w:val="24"/>
        </w:rPr>
        <w:t xml:space="preserve">” means </w:t>
      </w:r>
      <w:r w:rsidR="00B6152E" w:rsidRPr="00B8505F">
        <w:rPr>
          <w:sz w:val="24"/>
          <w:szCs w:val="24"/>
        </w:rPr>
        <w:t xml:space="preserve">distribution </w:t>
      </w:r>
      <w:r w:rsidR="00801A89" w:rsidRPr="00B8505F">
        <w:rPr>
          <w:sz w:val="24"/>
          <w:szCs w:val="24"/>
        </w:rPr>
        <w:t>licensee</w:t>
      </w:r>
      <w:r w:rsidR="00B6152E" w:rsidRPr="00B8505F">
        <w:rPr>
          <w:sz w:val="24"/>
          <w:szCs w:val="24"/>
        </w:rPr>
        <w:t>, who shall either be a distribution supply licensee or distribution network service provide, as the context may require</w:t>
      </w:r>
      <w:r w:rsidR="006F4440" w:rsidRPr="00B8505F">
        <w:rPr>
          <w:sz w:val="24"/>
          <w:szCs w:val="24"/>
        </w:rPr>
        <w:t>.</w:t>
      </w:r>
    </w:p>
    <w:p w:rsidR="00B265F8" w:rsidRPr="00B8505F" w:rsidRDefault="00B265F8" w:rsidP="00B4672B">
      <w:pPr>
        <w:spacing w:line="360" w:lineRule="auto"/>
        <w:ind w:left="3600" w:hanging="765"/>
        <w:rPr>
          <w:sz w:val="24"/>
          <w:szCs w:val="24"/>
        </w:rPr>
      </w:pPr>
      <w:r w:rsidRPr="00B8505F">
        <w:rPr>
          <w:sz w:val="24"/>
          <w:szCs w:val="24"/>
        </w:rPr>
        <w:lastRenderedPageBreak/>
        <w:t>“</w:t>
      </w:r>
      <w:proofErr w:type="gramStart"/>
      <w:r w:rsidR="006F4440" w:rsidRPr="00B8505F">
        <w:rPr>
          <w:sz w:val="24"/>
          <w:szCs w:val="24"/>
        </w:rPr>
        <w:t>distribution</w:t>
      </w:r>
      <w:proofErr w:type="gramEnd"/>
      <w:r w:rsidR="006F4440" w:rsidRPr="00B8505F">
        <w:rPr>
          <w:sz w:val="24"/>
          <w:szCs w:val="24"/>
        </w:rPr>
        <w:t xml:space="preserve"> system</w:t>
      </w:r>
      <w:r w:rsidRPr="00B8505F">
        <w:rPr>
          <w:sz w:val="24"/>
          <w:szCs w:val="24"/>
        </w:rPr>
        <w:t xml:space="preserve">” </w:t>
      </w:r>
      <w:r w:rsidR="0077521E" w:rsidRPr="00B8505F">
        <w:rPr>
          <w:sz w:val="24"/>
          <w:szCs w:val="24"/>
        </w:rPr>
        <w:t xml:space="preserve">has </w:t>
      </w:r>
      <w:r w:rsidR="00B6152E" w:rsidRPr="00B8505F">
        <w:rPr>
          <w:sz w:val="24"/>
          <w:szCs w:val="24"/>
        </w:rPr>
        <w:t>the meaning assigned in the Electricity Act, 2019</w:t>
      </w:r>
      <w:r w:rsidR="006F4440" w:rsidRPr="00B8505F">
        <w:rPr>
          <w:sz w:val="24"/>
          <w:szCs w:val="24"/>
        </w:rPr>
        <w:t>.</w:t>
      </w:r>
    </w:p>
    <w:p w:rsidR="00B265F8" w:rsidRPr="00B8505F" w:rsidRDefault="00B265F8" w:rsidP="00B4672B">
      <w:pPr>
        <w:spacing w:line="360" w:lineRule="auto"/>
        <w:ind w:left="3600" w:hanging="765"/>
        <w:rPr>
          <w:sz w:val="24"/>
          <w:szCs w:val="24"/>
        </w:rPr>
      </w:pPr>
      <w:r w:rsidRPr="00B8505F">
        <w:rPr>
          <w:sz w:val="24"/>
          <w:szCs w:val="24"/>
        </w:rPr>
        <w:t>“</w:t>
      </w:r>
      <w:proofErr w:type="gramStart"/>
      <w:r w:rsidR="006F4440" w:rsidRPr="00B8505F">
        <w:rPr>
          <w:sz w:val="24"/>
          <w:szCs w:val="24"/>
        </w:rPr>
        <w:t>embedded</w:t>
      </w:r>
      <w:proofErr w:type="gramEnd"/>
      <w:r w:rsidRPr="00B8505F">
        <w:rPr>
          <w:sz w:val="24"/>
          <w:szCs w:val="24"/>
        </w:rPr>
        <w:t xml:space="preserve">” </w:t>
      </w:r>
      <w:r w:rsidR="00B6152E" w:rsidRPr="00B8505F">
        <w:rPr>
          <w:sz w:val="24"/>
          <w:szCs w:val="24"/>
        </w:rPr>
        <w:t>has the meaning assigned in the Distribution Grid Code</w:t>
      </w:r>
      <w:r w:rsidRPr="00B8505F">
        <w:rPr>
          <w:sz w:val="24"/>
          <w:szCs w:val="24"/>
        </w:rPr>
        <w:t>.</w:t>
      </w:r>
    </w:p>
    <w:p w:rsidR="006F4440" w:rsidRPr="00B8505F" w:rsidRDefault="006F4440" w:rsidP="00B4672B">
      <w:pPr>
        <w:spacing w:line="360" w:lineRule="auto"/>
        <w:ind w:left="3600" w:hanging="765"/>
        <w:rPr>
          <w:sz w:val="24"/>
          <w:szCs w:val="24"/>
        </w:rPr>
      </w:pPr>
      <w:r w:rsidRPr="00B8505F">
        <w:rPr>
          <w:sz w:val="24"/>
          <w:szCs w:val="24"/>
        </w:rPr>
        <w:t xml:space="preserve">“ERB” means </w:t>
      </w:r>
      <w:r w:rsidR="00B6152E" w:rsidRPr="00B8505F">
        <w:rPr>
          <w:sz w:val="24"/>
          <w:szCs w:val="24"/>
        </w:rPr>
        <w:t>the Energy Regulation Board</w:t>
      </w:r>
      <w:r w:rsidRPr="00B8505F">
        <w:rPr>
          <w:sz w:val="24"/>
          <w:szCs w:val="24"/>
        </w:rPr>
        <w:t>.</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export</w:t>
      </w:r>
      <w:proofErr w:type="gramEnd"/>
      <w:r w:rsidRPr="00B8505F">
        <w:rPr>
          <w:sz w:val="24"/>
          <w:szCs w:val="24"/>
        </w:rPr>
        <w:t>” means</w:t>
      </w:r>
      <w:r w:rsidR="00E54E76" w:rsidRPr="00B8505F">
        <w:rPr>
          <w:sz w:val="24"/>
          <w:szCs w:val="24"/>
        </w:rPr>
        <w:t>, as noun,</w:t>
      </w:r>
      <w:r w:rsidRPr="00B8505F">
        <w:rPr>
          <w:sz w:val="24"/>
          <w:szCs w:val="24"/>
        </w:rPr>
        <w:t xml:space="preserve"> </w:t>
      </w:r>
      <w:r w:rsidR="000F6D2D" w:rsidRPr="00B8505F">
        <w:rPr>
          <w:sz w:val="24"/>
          <w:szCs w:val="24"/>
        </w:rPr>
        <w:t xml:space="preserve">gross </w:t>
      </w:r>
      <w:r w:rsidR="000117C1" w:rsidRPr="00B8505F">
        <w:rPr>
          <w:sz w:val="24"/>
          <w:szCs w:val="24"/>
        </w:rPr>
        <w:t xml:space="preserve">energy (electricity) injected into a distribution system </w:t>
      </w:r>
      <w:r w:rsidR="004E08EB" w:rsidRPr="00B8505F">
        <w:rPr>
          <w:sz w:val="24"/>
          <w:szCs w:val="24"/>
        </w:rPr>
        <w:t>at a commercial supply point by</w:t>
      </w:r>
      <w:r w:rsidR="000117C1" w:rsidRPr="00B8505F">
        <w:rPr>
          <w:sz w:val="24"/>
          <w:szCs w:val="24"/>
        </w:rPr>
        <w:t xml:space="preserve"> a prosumer</w:t>
      </w:r>
      <w:r w:rsidR="004E08EB" w:rsidRPr="00B8505F">
        <w:rPr>
          <w:sz w:val="24"/>
          <w:szCs w:val="24"/>
        </w:rPr>
        <w:t xml:space="preserve"> from his</w:t>
      </w:r>
      <w:r w:rsidR="000117C1" w:rsidRPr="00B8505F">
        <w:rPr>
          <w:sz w:val="24"/>
          <w:szCs w:val="24"/>
        </w:rPr>
        <w:t xml:space="preserve"> net metering generation</w:t>
      </w:r>
      <w:r w:rsidR="00B152E4" w:rsidRPr="00B8505F">
        <w:rPr>
          <w:sz w:val="24"/>
          <w:szCs w:val="24"/>
        </w:rPr>
        <w:t>, supplied to a distribution enterprise</w:t>
      </w:r>
      <w:r w:rsidRPr="00B8505F">
        <w:rPr>
          <w:sz w:val="24"/>
          <w:szCs w:val="24"/>
        </w:rPr>
        <w:t>.</w:t>
      </w:r>
      <w:r w:rsidR="00E54E76" w:rsidRPr="00B8505F">
        <w:rPr>
          <w:sz w:val="24"/>
          <w:szCs w:val="24"/>
        </w:rPr>
        <w:t xml:space="preserve"> Export as a verb shall be construed accordingly, as the context requires.</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import</w:t>
      </w:r>
      <w:proofErr w:type="gramEnd"/>
      <w:r w:rsidRPr="00B8505F">
        <w:rPr>
          <w:sz w:val="24"/>
          <w:szCs w:val="24"/>
        </w:rPr>
        <w:t>” means</w:t>
      </w:r>
      <w:r w:rsidR="00E54E76" w:rsidRPr="00B8505F">
        <w:rPr>
          <w:sz w:val="24"/>
          <w:szCs w:val="24"/>
        </w:rPr>
        <w:t>, as a noun,</w:t>
      </w:r>
      <w:r w:rsidRPr="00B8505F">
        <w:rPr>
          <w:sz w:val="24"/>
          <w:szCs w:val="24"/>
        </w:rPr>
        <w:t xml:space="preserve"> </w:t>
      </w:r>
      <w:r w:rsidR="000117C1" w:rsidRPr="00B8505F">
        <w:rPr>
          <w:sz w:val="24"/>
          <w:szCs w:val="24"/>
        </w:rPr>
        <w:t xml:space="preserve">energy drawn from </w:t>
      </w:r>
      <w:r w:rsidR="00B152E4" w:rsidRPr="00B8505F">
        <w:rPr>
          <w:sz w:val="24"/>
          <w:szCs w:val="24"/>
        </w:rPr>
        <w:t>a</w:t>
      </w:r>
      <w:r w:rsidR="000117C1" w:rsidRPr="00B8505F">
        <w:rPr>
          <w:sz w:val="24"/>
          <w:szCs w:val="24"/>
        </w:rPr>
        <w:t xml:space="preserve"> distribution system by a consumer</w:t>
      </w:r>
      <w:r w:rsidR="00B152E4" w:rsidRPr="00B8505F">
        <w:rPr>
          <w:sz w:val="24"/>
          <w:szCs w:val="24"/>
        </w:rPr>
        <w:t xml:space="preserve"> to meet his demand</w:t>
      </w:r>
      <w:r w:rsidR="000117C1" w:rsidRPr="00B8505F">
        <w:rPr>
          <w:sz w:val="24"/>
          <w:szCs w:val="24"/>
        </w:rPr>
        <w:t>, supplied by a distribution enterprise</w:t>
      </w:r>
      <w:r w:rsidRPr="00B8505F">
        <w:rPr>
          <w:sz w:val="24"/>
          <w:szCs w:val="24"/>
        </w:rPr>
        <w:t>.</w:t>
      </w:r>
      <w:r w:rsidR="00E54E76" w:rsidRPr="00B8505F">
        <w:rPr>
          <w:sz w:val="24"/>
          <w:szCs w:val="24"/>
        </w:rPr>
        <w:t xml:space="preserve"> Import as a verb shall be construed accordingly, as the context requires.</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net</w:t>
      </w:r>
      <w:proofErr w:type="gramEnd"/>
      <w:r w:rsidRPr="00B8505F">
        <w:rPr>
          <w:sz w:val="24"/>
          <w:szCs w:val="24"/>
        </w:rPr>
        <w:t xml:space="preserve"> billing” means</w:t>
      </w:r>
      <w:r w:rsidR="00CE7151" w:rsidRPr="00B8505F">
        <w:rPr>
          <w:sz w:val="24"/>
          <w:szCs w:val="24"/>
        </w:rPr>
        <w:t xml:space="preserve"> a method whereby </w:t>
      </w:r>
      <w:r w:rsidR="006F75C5" w:rsidRPr="00B8505F">
        <w:rPr>
          <w:sz w:val="24"/>
          <w:szCs w:val="24"/>
        </w:rPr>
        <w:t xml:space="preserve">a prosumer </w:t>
      </w:r>
      <w:r w:rsidR="00CE7151" w:rsidRPr="00B8505F">
        <w:rPr>
          <w:sz w:val="24"/>
          <w:szCs w:val="24"/>
        </w:rPr>
        <w:t xml:space="preserve">is billed by a distribution enterprise on the basis of the net difference between the monetary value of imports and </w:t>
      </w:r>
      <w:r w:rsidR="006F75C5" w:rsidRPr="00B8505F">
        <w:rPr>
          <w:sz w:val="24"/>
          <w:szCs w:val="24"/>
        </w:rPr>
        <w:t xml:space="preserve">the </w:t>
      </w:r>
      <w:r w:rsidR="00CE7151" w:rsidRPr="00B8505F">
        <w:rPr>
          <w:sz w:val="24"/>
          <w:szCs w:val="24"/>
        </w:rPr>
        <w:t>monetary value of exports</w:t>
      </w:r>
      <w:r w:rsidRPr="00B8505F">
        <w:rPr>
          <w:sz w:val="24"/>
          <w:szCs w:val="24"/>
        </w:rPr>
        <w:t>.</w:t>
      </w:r>
    </w:p>
    <w:p w:rsidR="0077521E" w:rsidRPr="00B8505F" w:rsidRDefault="0077521E" w:rsidP="00B4672B">
      <w:pPr>
        <w:spacing w:line="360" w:lineRule="auto"/>
        <w:ind w:left="3600" w:hanging="765"/>
        <w:rPr>
          <w:sz w:val="24"/>
          <w:szCs w:val="24"/>
        </w:rPr>
      </w:pPr>
      <w:r w:rsidRPr="00B8505F">
        <w:rPr>
          <w:sz w:val="24"/>
          <w:szCs w:val="24"/>
        </w:rPr>
        <w:t>“</w:t>
      </w:r>
      <w:proofErr w:type="gramStart"/>
      <w:r w:rsidRPr="00B8505F">
        <w:rPr>
          <w:sz w:val="24"/>
          <w:szCs w:val="24"/>
        </w:rPr>
        <w:t>net</w:t>
      </w:r>
      <w:proofErr w:type="gramEnd"/>
      <w:r w:rsidRPr="00B8505F">
        <w:rPr>
          <w:sz w:val="24"/>
          <w:szCs w:val="24"/>
        </w:rPr>
        <w:t xml:space="preserve"> metering” means a methodology under which electricity is produced from a net metering generation </w:t>
      </w:r>
      <w:r w:rsidR="00AA181E" w:rsidRPr="00B8505F">
        <w:rPr>
          <w:sz w:val="24"/>
          <w:szCs w:val="24"/>
        </w:rPr>
        <w:t xml:space="preserve">on a </w:t>
      </w:r>
      <w:r w:rsidR="00F46741" w:rsidRPr="00B8505F">
        <w:rPr>
          <w:sz w:val="24"/>
          <w:szCs w:val="24"/>
        </w:rPr>
        <w:t xml:space="preserve">particular </w:t>
      </w:r>
      <w:r w:rsidR="00AA181E" w:rsidRPr="00B8505F">
        <w:rPr>
          <w:sz w:val="24"/>
          <w:szCs w:val="24"/>
        </w:rPr>
        <w:t xml:space="preserve">premises </w:t>
      </w:r>
      <w:r w:rsidRPr="00B8505F">
        <w:rPr>
          <w:sz w:val="24"/>
          <w:szCs w:val="24"/>
        </w:rPr>
        <w:t xml:space="preserve">and </w:t>
      </w:r>
      <w:r w:rsidR="00AA181E" w:rsidRPr="00B8505F">
        <w:rPr>
          <w:sz w:val="24"/>
          <w:szCs w:val="24"/>
        </w:rPr>
        <w:t>used</w:t>
      </w:r>
      <w:r w:rsidRPr="00B8505F">
        <w:rPr>
          <w:sz w:val="24"/>
          <w:szCs w:val="24"/>
        </w:rPr>
        <w:t xml:space="preserve"> by a </w:t>
      </w:r>
      <w:r w:rsidR="003365DC" w:rsidRPr="00B8505F">
        <w:rPr>
          <w:sz w:val="24"/>
          <w:szCs w:val="24"/>
        </w:rPr>
        <w:t>con</w:t>
      </w:r>
      <w:r w:rsidRPr="00B8505F">
        <w:rPr>
          <w:sz w:val="24"/>
          <w:szCs w:val="24"/>
        </w:rPr>
        <w:t xml:space="preserve">sumer at the same </w:t>
      </w:r>
      <w:r w:rsidR="007D4622" w:rsidRPr="00B8505F">
        <w:rPr>
          <w:sz w:val="24"/>
          <w:szCs w:val="24"/>
        </w:rPr>
        <w:t>premise</w:t>
      </w:r>
      <w:r w:rsidR="00AA181E" w:rsidRPr="00B8505F">
        <w:rPr>
          <w:sz w:val="24"/>
          <w:szCs w:val="24"/>
        </w:rPr>
        <w:t>s</w:t>
      </w:r>
      <w:r w:rsidRPr="00B8505F">
        <w:rPr>
          <w:sz w:val="24"/>
          <w:szCs w:val="24"/>
        </w:rPr>
        <w:t xml:space="preserve">, and any electricity </w:t>
      </w:r>
      <w:r w:rsidR="003365DC" w:rsidRPr="00B8505F">
        <w:rPr>
          <w:sz w:val="24"/>
          <w:szCs w:val="24"/>
        </w:rPr>
        <w:t xml:space="preserve">generated but </w:t>
      </w:r>
      <w:r w:rsidRPr="00B8505F">
        <w:rPr>
          <w:sz w:val="24"/>
          <w:szCs w:val="24"/>
        </w:rPr>
        <w:t xml:space="preserve">not </w:t>
      </w:r>
      <w:r w:rsidR="00B152E4" w:rsidRPr="00B8505F">
        <w:rPr>
          <w:sz w:val="24"/>
          <w:szCs w:val="24"/>
        </w:rPr>
        <w:t>consumed</w:t>
      </w:r>
      <w:r w:rsidRPr="00B8505F">
        <w:rPr>
          <w:sz w:val="24"/>
          <w:szCs w:val="24"/>
        </w:rPr>
        <w:t xml:space="preserve"> is exported</w:t>
      </w:r>
      <w:r w:rsidR="006F75C5" w:rsidRPr="00B8505F">
        <w:rPr>
          <w:sz w:val="24"/>
          <w:szCs w:val="24"/>
        </w:rPr>
        <w:t>.</w:t>
      </w:r>
    </w:p>
    <w:p w:rsidR="00D25659" w:rsidRPr="00B8505F" w:rsidRDefault="00D25659" w:rsidP="00B4672B">
      <w:pPr>
        <w:spacing w:line="360" w:lineRule="auto"/>
        <w:ind w:left="3600" w:hanging="765"/>
        <w:rPr>
          <w:sz w:val="24"/>
          <w:szCs w:val="24"/>
        </w:rPr>
      </w:pPr>
      <w:r w:rsidRPr="00B8505F">
        <w:rPr>
          <w:sz w:val="24"/>
          <w:szCs w:val="24"/>
        </w:rPr>
        <w:t>“</w:t>
      </w:r>
      <w:proofErr w:type="gramStart"/>
      <w:r w:rsidRPr="00B8505F">
        <w:rPr>
          <w:sz w:val="24"/>
          <w:szCs w:val="24"/>
        </w:rPr>
        <w:t>net</w:t>
      </w:r>
      <w:proofErr w:type="gramEnd"/>
      <w:r w:rsidRPr="00B8505F">
        <w:rPr>
          <w:sz w:val="24"/>
          <w:szCs w:val="24"/>
        </w:rPr>
        <w:t xml:space="preserve"> metering connection agreement” means an agreement between distribution enterprise (being a distribution network service provider) </w:t>
      </w:r>
      <w:r w:rsidR="00F747B1" w:rsidRPr="00B8505F">
        <w:rPr>
          <w:sz w:val="24"/>
          <w:szCs w:val="24"/>
        </w:rPr>
        <w:t xml:space="preserve">and a consumer </w:t>
      </w:r>
      <w:r w:rsidRPr="00B8505F">
        <w:rPr>
          <w:sz w:val="24"/>
          <w:szCs w:val="24"/>
        </w:rPr>
        <w:t xml:space="preserve">to facilitate connection of </w:t>
      </w:r>
      <w:r w:rsidR="00F747B1" w:rsidRPr="00B8505F">
        <w:rPr>
          <w:sz w:val="24"/>
          <w:szCs w:val="24"/>
        </w:rPr>
        <w:t xml:space="preserve">the </w:t>
      </w:r>
      <w:r w:rsidR="00F747B1" w:rsidRPr="00B8505F">
        <w:rPr>
          <w:sz w:val="24"/>
          <w:szCs w:val="24"/>
        </w:rPr>
        <w:lastRenderedPageBreak/>
        <w:t>consumer’s</w:t>
      </w:r>
      <w:r w:rsidRPr="00B8505F">
        <w:rPr>
          <w:sz w:val="24"/>
          <w:szCs w:val="24"/>
        </w:rPr>
        <w:t xml:space="preserve"> net metering generation to </w:t>
      </w:r>
      <w:r w:rsidR="00F747B1" w:rsidRPr="00B8505F">
        <w:rPr>
          <w:sz w:val="24"/>
          <w:szCs w:val="24"/>
        </w:rPr>
        <w:t>a</w:t>
      </w:r>
      <w:r w:rsidRPr="00B8505F">
        <w:rPr>
          <w:sz w:val="24"/>
          <w:szCs w:val="24"/>
        </w:rPr>
        <w:t xml:space="preserve"> distribution system.</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net</w:t>
      </w:r>
      <w:proofErr w:type="gramEnd"/>
      <w:r w:rsidRPr="00B8505F">
        <w:rPr>
          <w:sz w:val="24"/>
          <w:szCs w:val="24"/>
        </w:rPr>
        <w:t xml:space="preserve"> metering generation” means </w:t>
      </w:r>
      <w:r w:rsidR="00CE7151" w:rsidRPr="00B8505F">
        <w:rPr>
          <w:sz w:val="24"/>
          <w:szCs w:val="24"/>
        </w:rPr>
        <w:t xml:space="preserve">generation station for producing electricity, including any associated building, plant, machinery or accessories, </w:t>
      </w:r>
      <w:r w:rsidR="00B152E4" w:rsidRPr="00B8505F">
        <w:rPr>
          <w:sz w:val="24"/>
          <w:szCs w:val="24"/>
        </w:rPr>
        <w:t>using a</w:t>
      </w:r>
      <w:r w:rsidR="00CE7151" w:rsidRPr="00B8505F">
        <w:rPr>
          <w:sz w:val="24"/>
          <w:szCs w:val="24"/>
        </w:rPr>
        <w:t xml:space="preserve"> non-dispatchable renewable energ</w:t>
      </w:r>
      <w:r w:rsidR="00FD3BBA" w:rsidRPr="00B8505F">
        <w:rPr>
          <w:sz w:val="24"/>
          <w:szCs w:val="24"/>
        </w:rPr>
        <w:t xml:space="preserve">y </w:t>
      </w:r>
      <w:r w:rsidR="00CE7151" w:rsidRPr="00B8505F">
        <w:rPr>
          <w:sz w:val="24"/>
          <w:szCs w:val="24"/>
        </w:rPr>
        <w:t xml:space="preserve">source, for the purpose </w:t>
      </w:r>
      <w:r w:rsidR="00834295" w:rsidRPr="00B8505F">
        <w:rPr>
          <w:sz w:val="24"/>
          <w:szCs w:val="24"/>
        </w:rPr>
        <w:t xml:space="preserve">of </w:t>
      </w:r>
      <w:r w:rsidR="00B152E4" w:rsidRPr="00B8505F">
        <w:rPr>
          <w:sz w:val="24"/>
          <w:szCs w:val="24"/>
        </w:rPr>
        <w:t>supplying a</w:t>
      </w:r>
      <w:r w:rsidR="00CE7151" w:rsidRPr="00B8505F">
        <w:rPr>
          <w:sz w:val="24"/>
          <w:szCs w:val="24"/>
        </w:rPr>
        <w:t xml:space="preserve"> </w:t>
      </w:r>
      <w:r w:rsidR="003365DC" w:rsidRPr="00B8505F">
        <w:rPr>
          <w:sz w:val="24"/>
          <w:szCs w:val="24"/>
        </w:rPr>
        <w:t>c</w:t>
      </w:r>
      <w:r w:rsidR="00CE7151" w:rsidRPr="00B8505F">
        <w:rPr>
          <w:sz w:val="24"/>
          <w:szCs w:val="24"/>
        </w:rPr>
        <w:t>o</w:t>
      </w:r>
      <w:r w:rsidR="003365DC" w:rsidRPr="00B8505F">
        <w:rPr>
          <w:sz w:val="24"/>
          <w:szCs w:val="24"/>
        </w:rPr>
        <w:t>n</w:t>
      </w:r>
      <w:r w:rsidR="00CE7151" w:rsidRPr="00B8505F">
        <w:rPr>
          <w:sz w:val="24"/>
          <w:szCs w:val="24"/>
        </w:rPr>
        <w:t>sumer</w:t>
      </w:r>
      <w:r w:rsidR="00B152E4" w:rsidRPr="00B8505F">
        <w:rPr>
          <w:sz w:val="24"/>
          <w:szCs w:val="24"/>
        </w:rPr>
        <w:t>’s own load</w:t>
      </w:r>
      <w:r w:rsidR="00CE7151" w:rsidRPr="00B8505F">
        <w:rPr>
          <w:sz w:val="24"/>
          <w:szCs w:val="24"/>
        </w:rPr>
        <w:t xml:space="preserve">. </w:t>
      </w:r>
      <w:r w:rsidR="0007504F" w:rsidRPr="00B8505F">
        <w:rPr>
          <w:sz w:val="24"/>
          <w:szCs w:val="24"/>
        </w:rPr>
        <w:t>As the context may be, t</w:t>
      </w:r>
      <w:r w:rsidR="00CE7151" w:rsidRPr="00B8505F">
        <w:rPr>
          <w:sz w:val="24"/>
          <w:szCs w:val="24"/>
        </w:rPr>
        <w:t>he term net-metering ge</w:t>
      </w:r>
      <w:r w:rsidR="0007504F" w:rsidRPr="00B8505F">
        <w:rPr>
          <w:sz w:val="24"/>
          <w:szCs w:val="24"/>
        </w:rPr>
        <w:t>neration shall</w:t>
      </w:r>
      <w:r w:rsidR="00B13C90" w:rsidRPr="00B8505F">
        <w:rPr>
          <w:sz w:val="24"/>
          <w:szCs w:val="24"/>
        </w:rPr>
        <w:t xml:space="preserve"> </w:t>
      </w:r>
      <w:r w:rsidR="00597F49" w:rsidRPr="00B8505F">
        <w:rPr>
          <w:sz w:val="24"/>
          <w:szCs w:val="24"/>
        </w:rPr>
        <w:t xml:space="preserve">be </w:t>
      </w:r>
      <w:r w:rsidR="00B13C90" w:rsidRPr="00B8505F">
        <w:rPr>
          <w:sz w:val="24"/>
          <w:szCs w:val="24"/>
        </w:rPr>
        <w:t>used for existing, intended or</w:t>
      </w:r>
      <w:r w:rsidR="00CE7151" w:rsidRPr="00B8505F">
        <w:rPr>
          <w:sz w:val="24"/>
          <w:szCs w:val="24"/>
        </w:rPr>
        <w:t xml:space="preserve"> pr</w:t>
      </w:r>
      <w:r w:rsidR="0007504F" w:rsidRPr="00B8505F">
        <w:rPr>
          <w:sz w:val="24"/>
          <w:szCs w:val="24"/>
        </w:rPr>
        <w:t>oposed net-metering generation</w:t>
      </w:r>
      <w:r w:rsidRPr="00B8505F">
        <w:rPr>
          <w:sz w:val="24"/>
          <w:szCs w:val="24"/>
        </w:rPr>
        <w:t>.</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net</w:t>
      </w:r>
      <w:proofErr w:type="gramEnd"/>
      <w:r w:rsidRPr="00B8505F">
        <w:rPr>
          <w:sz w:val="24"/>
          <w:szCs w:val="24"/>
        </w:rPr>
        <w:t xml:space="preserve"> metering supply agreement” means </w:t>
      </w:r>
      <w:r w:rsidR="00F46741" w:rsidRPr="00B8505F">
        <w:rPr>
          <w:sz w:val="24"/>
          <w:szCs w:val="24"/>
        </w:rPr>
        <w:t>an agreement entered into between a distribution enterprise (</w:t>
      </w:r>
      <w:r w:rsidR="00D25659" w:rsidRPr="00B8505F">
        <w:rPr>
          <w:sz w:val="24"/>
          <w:szCs w:val="24"/>
        </w:rPr>
        <w:t xml:space="preserve">being a distribution </w:t>
      </w:r>
      <w:r w:rsidR="00F46741" w:rsidRPr="00B8505F">
        <w:rPr>
          <w:sz w:val="24"/>
          <w:szCs w:val="24"/>
        </w:rPr>
        <w:t xml:space="preserve">supplier) and a consumer to facilitate net </w:t>
      </w:r>
      <w:r w:rsidR="00D25659" w:rsidRPr="00B8505F">
        <w:rPr>
          <w:sz w:val="24"/>
          <w:szCs w:val="24"/>
        </w:rPr>
        <w:t>billing</w:t>
      </w:r>
      <w:r w:rsidRPr="00B8505F">
        <w:rPr>
          <w:sz w:val="24"/>
          <w:szCs w:val="24"/>
        </w:rPr>
        <w:t>.</w:t>
      </w:r>
    </w:p>
    <w:p w:rsidR="006F4440" w:rsidRPr="00B8505F" w:rsidRDefault="006F4440" w:rsidP="00B4672B">
      <w:pPr>
        <w:spacing w:line="360" w:lineRule="auto"/>
        <w:ind w:left="3600" w:hanging="765"/>
        <w:rPr>
          <w:sz w:val="24"/>
          <w:szCs w:val="24"/>
        </w:rPr>
      </w:pPr>
      <w:r w:rsidRPr="00B8505F">
        <w:rPr>
          <w:sz w:val="24"/>
          <w:szCs w:val="24"/>
        </w:rPr>
        <w:t xml:space="preserve">“non-dispatchable” means </w:t>
      </w:r>
      <w:r w:rsidR="00FD3BBA" w:rsidRPr="00B8505F">
        <w:rPr>
          <w:sz w:val="24"/>
          <w:szCs w:val="24"/>
        </w:rPr>
        <w:t xml:space="preserve">an energy source or technology such that the electricity generation from such source or technology cannot, or has limited ability </w:t>
      </w:r>
      <w:proofErr w:type="gramStart"/>
      <w:r w:rsidR="00FD3BBA" w:rsidRPr="00B8505F">
        <w:rPr>
          <w:sz w:val="24"/>
          <w:szCs w:val="24"/>
        </w:rPr>
        <w:t>to,</w:t>
      </w:r>
      <w:proofErr w:type="gramEnd"/>
      <w:r w:rsidR="00FD3BBA" w:rsidRPr="00B8505F">
        <w:rPr>
          <w:sz w:val="24"/>
          <w:szCs w:val="24"/>
        </w:rPr>
        <w:t xml:space="preserve"> adjust power output to match demand</w:t>
      </w:r>
      <w:r w:rsidRPr="00B8505F">
        <w:rPr>
          <w:sz w:val="24"/>
          <w:szCs w:val="24"/>
        </w:rPr>
        <w:t>.</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prosumer</w:t>
      </w:r>
      <w:proofErr w:type="gramEnd"/>
      <w:r w:rsidRPr="00B8505F">
        <w:rPr>
          <w:sz w:val="24"/>
          <w:szCs w:val="24"/>
        </w:rPr>
        <w:t xml:space="preserve">” means </w:t>
      </w:r>
      <w:r w:rsidR="003365DC" w:rsidRPr="00B8505F">
        <w:rPr>
          <w:sz w:val="24"/>
          <w:szCs w:val="24"/>
        </w:rPr>
        <w:t>a consumer who has legal ownership and rights to a net metering generation</w:t>
      </w:r>
      <w:r w:rsidR="00656B4F" w:rsidRPr="00B8505F">
        <w:rPr>
          <w:sz w:val="24"/>
          <w:szCs w:val="24"/>
        </w:rPr>
        <w:t>,</w:t>
      </w:r>
      <w:r w:rsidR="003365DC" w:rsidRPr="00B8505F">
        <w:rPr>
          <w:sz w:val="24"/>
          <w:szCs w:val="24"/>
        </w:rPr>
        <w:t xml:space="preserve"> and uses it for net metering</w:t>
      </w:r>
      <w:r w:rsidRPr="00B8505F">
        <w:rPr>
          <w:sz w:val="24"/>
          <w:szCs w:val="24"/>
        </w:rPr>
        <w:t>.</w:t>
      </w:r>
    </w:p>
    <w:p w:rsidR="00C12CF0" w:rsidRPr="00B8505F" w:rsidRDefault="00C12CF0" w:rsidP="00B4672B">
      <w:pPr>
        <w:spacing w:line="360" w:lineRule="auto"/>
        <w:ind w:left="3600" w:hanging="765"/>
        <w:rPr>
          <w:sz w:val="24"/>
          <w:szCs w:val="24"/>
        </w:rPr>
      </w:pPr>
      <w:r w:rsidRPr="00B8505F">
        <w:rPr>
          <w:sz w:val="24"/>
          <w:szCs w:val="24"/>
        </w:rPr>
        <w:t>“</w:t>
      </w:r>
      <w:proofErr w:type="gramStart"/>
      <w:r w:rsidRPr="00B8505F">
        <w:rPr>
          <w:sz w:val="24"/>
          <w:szCs w:val="24"/>
        </w:rPr>
        <w:t>supply</w:t>
      </w:r>
      <w:proofErr w:type="gramEnd"/>
      <w:r w:rsidRPr="00B8505F">
        <w:rPr>
          <w:sz w:val="24"/>
          <w:szCs w:val="24"/>
        </w:rPr>
        <w:t xml:space="preserve"> point” means a point at which electricity from a prosumer’s net metering generation is deemed supplied to a distribution enterprise.</w:t>
      </w:r>
    </w:p>
    <w:p w:rsidR="006F4440" w:rsidRPr="00B8505F" w:rsidRDefault="006F4440" w:rsidP="00B4672B">
      <w:pPr>
        <w:spacing w:line="360" w:lineRule="auto"/>
        <w:ind w:left="3600" w:hanging="765"/>
        <w:rPr>
          <w:sz w:val="24"/>
          <w:szCs w:val="24"/>
        </w:rPr>
      </w:pPr>
      <w:r w:rsidRPr="00B8505F">
        <w:rPr>
          <w:sz w:val="24"/>
          <w:szCs w:val="24"/>
        </w:rPr>
        <w:t>“</w:t>
      </w:r>
      <w:proofErr w:type="gramStart"/>
      <w:r w:rsidRPr="00B8505F">
        <w:rPr>
          <w:sz w:val="24"/>
          <w:szCs w:val="24"/>
        </w:rPr>
        <w:t>wheeling</w:t>
      </w:r>
      <w:proofErr w:type="gramEnd"/>
      <w:r w:rsidRPr="00B8505F">
        <w:rPr>
          <w:sz w:val="24"/>
          <w:szCs w:val="24"/>
        </w:rPr>
        <w:t xml:space="preserve">” means </w:t>
      </w:r>
      <w:r w:rsidR="00A26418" w:rsidRPr="00B8505F">
        <w:rPr>
          <w:sz w:val="24"/>
          <w:szCs w:val="24"/>
        </w:rPr>
        <w:t xml:space="preserve">transporting electricity from a net metering generation located </w:t>
      </w:r>
      <w:r w:rsidR="009A60CE" w:rsidRPr="00B8505F">
        <w:rPr>
          <w:sz w:val="24"/>
          <w:szCs w:val="24"/>
        </w:rPr>
        <w:t>on</w:t>
      </w:r>
      <w:r w:rsidR="00A26418" w:rsidRPr="00B8505F">
        <w:rPr>
          <w:sz w:val="24"/>
          <w:szCs w:val="24"/>
        </w:rPr>
        <w:t xml:space="preserve"> one premise</w:t>
      </w:r>
      <w:r w:rsidR="009A60CE" w:rsidRPr="00B8505F">
        <w:rPr>
          <w:sz w:val="24"/>
          <w:szCs w:val="24"/>
        </w:rPr>
        <w:t>s</w:t>
      </w:r>
      <w:r w:rsidR="00A26418" w:rsidRPr="00B8505F">
        <w:rPr>
          <w:sz w:val="24"/>
          <w:szCs w:val="24"/>
        </w:rPr>
        <w:t xml:space="preserve"> to a consumer who </w:t>
      </w:r>
      <w:r w:rsidR="00AA181E" w:rsidRPr="00B8505F">
        <w:rPr>
          <w:sz w:val="24"/>
          <w:szCs w:val="24"/>
        </w:rPr>
        <w:t xml:space="preserve">owns that net metering generation but </w:t>
      </w:r>
      <w:r w:rsidR="00A26418" w:rsidRPr="00B8505F">
        <w:rPr>
          <w:sz w:val="24"/>
          <w:szCs w:val="24"/>
        </w:rPr>
        <w:t>is located at another premise</w:t>
      </w:r>
      <w:r w:rsidR="009A60CE" w:rsidRPr="00B8505F">
        <w:rPr>
          <w:sz w:val="24"/>
          <w:szCs w:val="24"/>
        </w:rPr>
        <w:t>s</w:t>
      </w:r>
      <w:r w:rsidR="00AA181E" w:rsidRPr="00B8505F">
        <w:rPr>
          <w:sz w:val="24"/>
          <w:szCs w:val="24"/>
        </w:rPr>
        <w:t xml:space="preserve">, using either a distribution enterprise’s system or a direct line constructed for the purpose of </w:t>
      </w:r>
      <w:r w:rsidR="00AA181E" w:rsidRPr="00B8505F">
        <w:rPr>
          <w:sz w:val="24"/>
          <w:szCs w:val="24"/>
        </w:rPr>
        <w:lastRenderedPageBreak/>
        <w:t>connecting the net metering generation and the consumer’s load.</w:t>
      </w:r>
      <w:r w:rsidRPr="00B8505F">
        <w:rPr>
          <w:sz w:val="24"/>
          <w:szCs w:val="24"/>
        </w:rPr>
        <w:t xml:space="preserve"> </w:t>
      </w:r>
    </w:p>
    <w:p w:rsidR="00B265F8" w:rsidRPr="00B8505F" w:rsidRDefault="00B265F8" w:rsidP="00B265F8">
      <w:pPr>
        <w:spacing w:line="360" w:lineRule="auto"/>
        <w:ind w:left="3600" w:hanging="765"/>
        <w:jc w:val="both"/>
        <w:rPr>
          <w:sz w:val="24"/>
          <w:szCs w:val="24"/>
        </w:rPr>
      </w:pPr>
    </w:p>
    <w:p w:rsidR="00B265F8" w:rsidRPr="00B8505F" w:rsidRDefault="00B265F8" w:rsidP="00B265F8">
      <w:pPr>
        <w:spacing w:line="360" w:lineRule="auto"/>
        <w:ind w:left="2977"/>
        <w:jc w:val="center"/>
        <w:rPr>
          <w:bCs/>
          <w:sz w:val="24"/>
          <w:szCs w:val="24"/>
        </w:rPr>
      </w:pPr>
      <w:r w:rsidRPr="00B8505F">
        <w:rPr>
          <w:bCs/>
          <w:sz w:val="24"/>
          <w:szCs w:val="24"/>
        </w:rPr>
        <w:t>PART II</w:t>
      </w:r>
    </w:p>
    <w:p w:rsidR="00B265F8" w:rsidRPr="00B8505F" w:rsidRDefault="006113BE" w:rsidP="00381515">
      <w:pPr>
        <w:ind w:left="2977"/>
        <w:jc w:val="center"/>
        <w:rPr>
          <w:bCs/>
          <w:sz w:val="24"/>
          <w:szCs w:val="24"/>
        </w:rPr>
      </w:pPr>
      <w:r w:rsidRPr="00B8505F">
        <w:rPr>
          <w:bCs/>
          <w:sz w:val="24"/>
          <w:szCs w:val="24"/>
        </w:rPr>
        <w:t>APPLICABILITY, LIMITATIONS, PRINCIPLES AND ELIGIBLE TECHNOLOGIES</w:t>
      </w:r>
    </w:p>
    <w:p w:rsidR="00B265F8" w:rsidRPr="00B8505F" w:rsidRDefault="00B265F8" w:rsidP="00B265F8">
      <w:pPr>
        <w:tabs>
          <w:tab w:val="left" w:pos="709"/>
          <w:tab w:val="left" w:pos="1560"/>
        </w:tabs>
        <w:spacing w:line="360" w:lineRule="auto"/>
        <w:ind w:left="2268"/>
        <w:jc w:val="both"/>
        <w:rPr>
          <w:bCs/>
          <w:sz w:val="24"/>
          <w:szCs w:val="24"/>
        </w:rPr>
      </w:pPr>
      <w:r w:rsidRPr="00B8505F">
        <w:rPr>
          <w:b/>
          <w:bCs/>
          <w:noProof/>
          <w:sz w:val="24"/>
          <w:szCs w:val="24"/>
          <w:lang w:eastAsia="en-US"/>
        </w:rPr>
        <mc:AlternateContent>
          <mc:Choice Requires="wps">
            <w:drawing>
              <wp:anchor distT="0" distB="0" distL="114300" distR="114300" simplePos="0" relativeHeight="251672576" behindDoc="0" locked="0" layoutInCell="1" allowOverlap="1" wp14:anchorId="67B368B9" wp14:editId="68C577BE">
                <wp:simplePos x="0" y="0"/>
                <wp:positionH relativeFrom="column">
                  <wp:posOffset>-137160</wp:posOffset>
                </wp:positionH>
                <wp:positionV relativeFrom="paragraph">
                  <wp:posOffset>243205</wp:posOffset>
                </wp:positionV>
                <wp:extent cx="1303020" cy="3505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50520"/>
                        </a:xfrm>
                        <a:prstGeom prst="rect">
                          <a:avLst/>
                        </a:prstGeom>
                        <a:solidFill>
                          <a:srgbClr val="FFFFFF"/>
                        </a:solidFill>
                        <a:ln w="9525">
                          <a:noFill/>
                          <a:miter lim="800000"/>
                          <a:headEnd/>
                          <a:tailEnd/>
                        </a:ln>
                      </wps:spPr>
                      <wps:txbx>
                        <w:txbxContent>
                          <w:p w:rsidR="00D101CD" w:rsidRDefault="00D101CD" w:rsidP="00B265F8">
                            <w:pPr>
                              <w:rPr>
                                <w:sz w:val="24"/>
                                <w:szCs w:val="24"/>
                              </w:rPr>
                            </w:pPr>
                            <w:r>
                              <w:t xml:space="preserve">Applicability </w:t>
                            </w:r>
                          </w:p>
                          <w:p w:rsidR="00D101CD" w:rsidRPr="00013029" w:rsidRDefault="00D101CD" w:rsidP="00B265F8">
                            <w:pPr>
                              <w:rPr>
                                <w:lang w:val="en-Z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0.8pt;margin-top:19.15pt;width:102.6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" stroked="f">
                <v:textbox>
                  <w:txbxContent>
                    <w:p w:rsidR="00D101CD" w:rsidRDefault="00D101CD" w:rsidP="00B265F8">
                      <w:pPr>
                        <w:rPr>
                          <w:sz w:val="24"/>
                          <w:szCs w:val="24"/>
                        </w:rPr>
                      </w:pPr>
                      <w:r>
                        <w:t xml:space="preserve">Applicability </w:t>
                      </w:r>
                    </w:p>
                    <w:p w:rsidR="00D101CD" w:rsidRPr="00013029" w:rsidRDefault="00D101CD" w:rsidP="00B265F8">
                      <w:pPr>
                        <w:rPr>
                          <w:lang w:val="en-ZA"/>
                        </w:rPr>
                      </w:pPr>
                    </w:p>
                  </w:txbxContent>
                </v:textbox>
              </v:shape>
            </w:pict>
          </mc:Fallback>
        </mc:AlternateContent>
      </w:r>
    </w:p>
    <w:p w:rsidR="00E57E5E" w:rsidRPr="00B8505F" w:rsidRDefault="00D8112F" w:rsidP="00B4672B">
      <w:pPr>
        <w:tabs>
          <w:tab w:val="left" w:pos="709"/>
          <w:tab w:val="left" w:pos="1560"/>
        </w:tabs>
        <w:spacing w:line="360" w:lineRule="auto"/>
        <w:ind w:left="2880" w:hanging="612"/>
        <w:rPr>
          <w:bCs/>
          <w:sz w:val="24"/>
          <w:szCs w:val="24"/>
        </w:rPr>
      </w:pPr>
      <w:r w:rsidRPr="00B8505F">
        <w:rPr>
          <w:bCs/>
          <w:sz w:val="24"/>
          <w:szCs w:val="24"/>
        </w:rPr>
        <w:t>3</w:t>
      </w:r>
      <w:r w:rsidR="00B265F8" w:rsidRPr="00B8505F">
        <w:rPr>
          <w:bCs/>
          <w:sz w:val="24"/>
          <w:szCs w:val="24"/>
        </w:rPr>
        <w:t xml:space="preserve">. </w:t>
      </w:r>
      <w:r w:rsidR="00B265F8" w:rsidRPr="00B8505F">
        <w:rPr>
          <w:bCs/>
          <w:sz w:val="24"/>
          <w:szCs w:val="24"/>
        </w:rPr>
        <w:tab/>
        <w:t>These Regulations are applicable to</w:t>
      </w:r>
      <w:r w:rsidR="00370E26" w:rsidRPr="00B8505F">
        <w:rPr>
          <w:bCs/>
          <w:sz w:val="24"/>
          <w:szCs w:val="24"/>
        </w:rPr>
        <w:t xml:space="preserve"> </w:t>
      </w:r>
      <w:r w:rsidR="003D0850" w:rsidRPr="00B8505F">
        <w:rPr>
          <w:bCs/>
          <w:sz w:val="24"/>
          <w:szCs w:val="24"/>
        </w:rPr>
        <w:t>distribution enterprises</w:t>
      </w:r>
      <w:r w:rsidRPr="00B8505F">
        <w:rPr>
          <w:bCs/>
          <w:sz w:val="24"/>
          <w:szCs w:val="24"/>
        </w:rPr>
        <w:t>,</w:t>
      </w:r>
      <w:r w:rsidR="00E57E5E" w:rsidRPr="00B8505F">
        <w:rPr>
          <w:bCs/>
          <w:sz w:val="24"/>
          <w:szCs w:val="24"/>
        </w:rPr>
        <w:t xml:space="preserve"> </w:t>
      </w:r>
      <w:r w:rsidR="003D0850" w:rsidRPr="00B8505F">
        <w:rPr>
          <w:bCs/>
          <w:sz w:val="24"/>
          <w:szCs w:val="24"/>
        </w:rPr>
        <w:t xml:space="preserve">distribution </w:t>
      </w:r>
      <w:r w:rsidR="00B22AD2" w:rsidRPr="00B8505F">
        <w:rPr>
          <w:bCs/>
          <w:sz w:val="24"/>
          <w:szCs w:val="24"/>
        </w:rPr>
        <w:t>consumers</w:t>
      </w:r>
      <w:r w:rsidRPr="00B8505F">
        <w:rPr>
          <w:bCs/>
          <w:sz w:val="24"/>
          <w:szCs w:val="24"/>
        </w:rPr>
        <w:t xml:space="preserve"> and prosumers</w:t>
      </w:r>
      <w:r w:rsidR="003D0850" w:rsidRPr="00B8505F">
        <w:rPr>
          <w:bCs/>
          <w:sz w:val="24"/>
          <w:szCs w:val="24"/>
        </w:rPr>
        <w:t>,</w:t>
      </w:r>
      <w:r w:rsidR="00370E26" w:rsidRPr="00B8505F">
        <w:rPr>
          <w:bCs/>
          <w:sz w:val="24"/>
          <w:szCs w:val="24"/>
        </w:rPr>
        <w:t xml:space="preserve"> </w:t>
      </w:r>
      <w:r w:rsidR="000165B9" w:rsidRPr="00B8505F">
        <w:rPr>
          <w:bCs/>
          <w:sz w:val="24"/>
          <w:szCs w:val="24"/>
        </w:rPr>
        <w:t xml:space="preserve">and generation licensees with hydropower stations, </w:t>
      </w:r>
      <w:r w:rsidR="00E57E5E" w:rsidRPr="00B8505F">
        <w:rPr>
          <w:bCs/>
          <w:sz w:val="24"/>
          <w:szCs w:val="24"/>
        </w:rPr>
        <w:t>on the interconnected power system</w:t>
      </w:r>
      <w:r w:rsidR="00370E26" w:rsidRPr="00B8505F">
        <w:rPr>
          <w:bCs/>
          <w:sz w:val="24"/>
          <w:szCs w:val="24"/>
        </w:rPr>
        <w:t>.</w:t>
      </w:r>
    </w:p>
    <w:p w:rsidR="00C55C89" w:rsidRPr="00B8505F" w:rsidRDefault="00C55C89" w:rsidP="00B4672B">
      <w:pPr>
        <w:tabs>
          <w:tab w:val="left" w:pos="709"/>
          <w:tab w:val="left" w:pos="1560"/>
        </w:tabs>
        <w:spacing w:line="360" w:lineRule="auto"/>
        <w:rPr>
          <w:bCs/>
          <w:sz w:val="24"/>
          <w:szCs w:val="24"/>
        </w:rPr>
      </w:pPr>
      <w:r w:rsidRPr="00B8505F">
        <w:rPr>
          <w:b/>
          <w:bCs/>
          <w:noProof/>
          <w:sz w:val="24"/>
          <w:szCs w:val="24"/>
          <w:lang w:eastAsia="en-US"/>
        </w:rPr>
        <mc:AlternateContent>
          <mc:Choice Requires="wps">
            <w:drawing>
              <wp:anchor distT="0" distB="0" distL="114300" distR="114300" simplePos="0" relativeHeight="251674624" behindDoc="0" locked="0" layoutInCell="1" allowOverlap="1" wp14:anchorId="67F9D51B" wp14:editId="767161FE">
                <wp:simplePos x="0" y="0"/>
                <wp:positionH relativeFrom="column">
                  <wp:posOffset>-121920</wp:posOffset>
                </wp:positionH>
                <wp:positionV relativeFrom="paragraph">
                  <wp:posOffset>205740</wp:posOffset>
                </wp:positionV>
                <wp:extent cx="1303020"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96240"/>
                        </a:xfrm>
                        <a:prstGeom prst="rect">
                          <a:avLst/>
                        </a:prstGeom>
                        <a:solidFill>
                          <a:srgbClr val="FFFFFF"/>
                        </a:solidFill>
                        <a:ln w="9525">
                          <a:noFill/>
                          <a:miter lim="800000"/>
                          <a:headEnd/>
                          <a:tailEnd/>
                        </a:ln>
                      </wps:spPr>
                      <wps:txbx>
                        <w:txbxContent>
                          <w:p w:rsidR="00D101CD" w:rsidRDefault="00D101CD" w:rsidP="00C55C89">
                            <w:pPr>
                              <w:rPr>
                                <w:sz w:val="24"/>
                                <w:szCs w:val="24"/>
                              </w:rPr>
                            </w:pPr>
                            <w:r w:rsidRPr="00B8505F">
                              <w:t>Limitations on net metering</w:t>
                            </w:r>
                          </w:p>
                          <w:p w:rsidR="00D101CD" w:rsidRPr="00013029" w:rsidRDefault="00D101CD" w:rsidP="00C55C89">
                            <w:pPr>
                              <w:rPr>
                                <w:lang w:val="en-Z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6pt;margin-top:16.2pt;width:102.6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" stroked="f">
                <v:textbox>
                  <w:txbxContent>
                    <w:p w:rsidR="00D101CD" w:rsidRDefault="00D101CD" w:rsidP="00C55C89">
                      <w:pPr>
                        <w:rPr>
                          <w:sz w:val="24"/>
                          <w:szCs w:val="24"/>
                        </w:rPr>
                      </w:pPr>
                      <w:r w:rsidRPr="00B8505F">
                        <w:t>Limitations on net metering</w:t>
                      </w:r>
                    </w:p>
                    <w:p w:rsidR="00D101CD" w:rsidRPr="00013029" w:rsidRDefault="00D101CD" w:rsidP="00C55C89">
                      <w:pPr>
                        <w:rPr>
                          <w:lang w:val="en-ZA"/>
                        </w:rPr>
                      </w:pPr>
                    </w:p>
                  </w:txbxContent>
                </v:textbox>
              </v:shape>
            </w:pict>
          </mc:Fallback>
        </mc:AlternateContent>
      </w:r>
    </w:p>
    <w:p w:rsidR="00B265F8" w:rsidRPr="00B8505F" w:rsidRDefault="00C55C89" w:rsidP="00B4672B">
      <w:pPr>
        <w:tabs>
          <w:tab w:val="left" w:pos="709"/>
          <w:tab w:val="left" w:pos="1560"/>
          <w:tab w:val="left" w:pos="2340"/>
        </w:tabs>
        <w:spacing w:line="360" w:lineRule="auto"/>
        <w:ind w:left="2880" w:hanging="2880"/>
        <w:rPr>
          <w:bCs/>
          <w:sz w:val="24"/>
          <w:szCs w:val="24"/>
        </w:rPr>
      </w:pPr>
      <w:r w:rsidRPr="00B8505F">
        <w:rPr>
          <w:bCs/>
          <w:sz w:val="24"/>
          <w:szCs w:val="24"/>
        </w:rPr>
        <w:tab/>
      </w:r>
      <w:r w:rsidRPr="00B8505F">
        <w:rPr>
          <w:bCs/>
          <w:sz w:val="24"/>
          <w:szCs w:val="24"/>
        </w:rPr>
        <w:tab/>
      </w:r>
      <w:r w:rsidRPr="00B8505F">
        <w:rPr>
          <w:bCs/>
          <w:sz w:val="24"/>
          <w:szCs w:val="24"/>
        </w:rPr>
        <w:tab/>
      </w:r>
      <w:r w:rsidR="00D8112F" w:rsidRPr="00B8505F">
        <w:rPr>
          <w:bCs/>
          <w:sz w:val="24"/>
          <w:szCs w:val="24"/>
        </w:rPr>
        <w:t>4</w:t>
      </w:r>
      <w:r w:rsidRPr="00B8505F">
        <w:rPr>
          <w:bCs/>
          <w:sz w:val="24"/>
          <w:szCs w:val="24"/>
        </w:rPr>
        <w:t xml:space="preserve">. </w:t>
      </w:r>
      <w:r w:rsidRPr="00B8505F">
        <w:rPr>
          <w:bCs/>
          <w:sz w:val="24"/>
          <w:szCs w:val="24"/>
        </w:rPr>
        <w:tab/>
        <w:t xml:space="preserve">(1) </w:t>
      </w:r>
      <w:r w:rsidR="002971A5" w:rsidRPr="00B8505F">
        <w:rPr>
          <w:bCs/>
          <w:sz w:val="24"/>
          <w:szCs w:val="24"/>
        </w:rPr>
        <w:tab/>
      </w:r>
      <w:r w:rsidR="00D20F6B" w:rsidRPr="00B8505F">
        <w:rPr>
          <w:bCs/>
          <w:sz w:val="24"/>
          <w:szCs w:val="24"/>
        </w:rPr>
        <w:t>A d</w:t>
      </w:r>
      <w:r w:rsidR="00370E26" w:rsidRPr="00B8505F">
        <w:rPr>
          <w:sz w:val="24"/>
          <w:szCs w:val="24"/>
        </w:rPr>
        <w:t xml:space="preserve">ispatchable renewable </w:t>
      </w:r>
      <w:r w:rsidR="00832924" w:rsidRPr="00B8505F">
        <w:rPr>
          <w:sz w:val="24"/>
          <w:szCs w:val="24"/>
        </w:rPr>
        <w:t>and</w:t>
      </w:r>
      <w:r w:rsidR="00370E26" w:rsidRPr="00B8505F">
        <w:rPr>
          <w:sz w:val="24"/>
          <w:szCs w:val="24"/>
        </w:rPr>
        <w:t xml:space="preserve"> n</w:t>
      </w:r>
      <w:r w:rsidR="002971A5" w:rsidRPr="00B8505F">
        <w:rPr>
          <w:sz w:val="24"/>
          <w:szCs w:val="24"/>
        </w:rPr>
        <w:t>on-renewable energy technology</w:t>
      </w:r>
      <w:r w:rsidR="00370E26" w:rsidRPr="00B8505F">
        <w:rPr>
          <w:sz w:val="24"/>
          <w:szCs w:val="24"/>
        </w:rPr>
        <w:t xml:space="preserve"> shall</w:t>
      </w:r>
      <w:r w:rsidRPr="00B8505F">
        <w:rPr>
          <w:sz w:val="24"/>
          <w:szCs w:val="24"/>
        </w:rPr>
        <w:t xml:space="preserve"> </w:t>
      </w:r>
      <w:r w:rsidR="00370E26" w:rsidRPr="00B8505F">
        <w:rPr>
          <w:sz w:val="24"/>
          <w:szCs w:val="24"/>
        </w:rPr>
        <w:t>not be eligible for net metering</w:t>
      </w:r>
      <w:r w:rsidR="00A32848" w:rsidRPr="00B8505F">
        <w:rPr>
          <w:bCs/>
          <w:sz w:val="24"/>
          <w:szCs w:val="24"/>
        </w:rPr>
        <w:t>.</w:t>
      </w:r>
    </w:p>
    <w:p w:rsidR="002971A5" w:rsidRPr="00B8505F" w:rsidRDefault="002971A5" w:rsidP="00B4672B">
      <w:pPr>
        <w:tabs>
          <w:tab w:val="left" w:pos="709"/>
          <w:tab w:val="left" w:pos="1560"/>
          <w:tab w:val="left" w:pos="2340"/>
        </w:tabs>
        <w:spacing w:line="360" w:lineRule="auto"/>
        <w:ind w:left="2880" w:hanging="2880"/>
        <w:rPr>
          <w:bCs/>
          <w:sz w:val="24"/>
          <w:szCs w:val="24"/>
        </w:rPr>
      </w:pPr>
      <w:r w:rsidRPr="00B8505F">
        <w:rPr>
          <w:sz w:val="24"/>
          <w:szCs w:val="24"/>
          <w:lang w:val="en-GB"/>
        </w:rPr>
        <w:tab/>
      </w:r>
      <w:r w:rsidRPr="00B8505F">
        <w:rPr>
          <w:sz w:val="24"/>
          <w:szCs w:val="24"/>
          <w:lang w:val="en-GB"/>
        </w:rPr>
        <w:tab/>
      </w:r>
      <w:r w:rsidRPr="00B8505F">
        <w:rPr>
          <w:sz w:val="24"/>
          <w:szCs w:val="24"/>
          <w:lang w:val="en-GB"/>
        </w:rPr>
        <w:tab/>
      </w:r>
      <w:r w:rsidRPr="00B8505F">
        <w:rPr>
          <w:sz w:val="24"/>
          <w:szCs w:val="24"/>
          <w:lang w:val="en-GB"/>
        </w:rPr>
        <w:tab/>
        <w:t>(2)</w:t>
      </w:r>
      <w:r w:rsidRPr="00B8505F">
        <w:rPr>
          <w:sz w:val="24"/>
          <w:szCs w:val="24"/>
          <w:lang w:val="en-GB"/>
        </w:rPr>
        <w:tab/>
        <w:t>A</w:t>
      </w:r>
      <w:r w:rsidR="00C75099" w:rsidRPr="00B8505F">
        <w:rPr>
          <w:sz w:val="24"/>
          <w:szCs w:val="24"/>
          <w:lang w:val="en-GB"/>
        </w:rPr>
        <w:t xml:space="preserve"> net metering generation </w:t>
      </w:r>
      <w:r w:rsidR="0022048E" w:rsidRPr="00B8505F">
        <w:rPr>
          <w:sz w:val="24"/>
          <w:szCs w:val="24"/>
          <w:lang w:val="en-GB"/>
        </w:rPr>
        <w:t xml:space="preserve">exceeding medium scale embedded generation installation capacity </w:t>
      </w:r>
      <w:r w:rsidR="00714672" w:rsidRPr="00B8505F">
        <w:rPr>
          <w:sz w:val="24"/>
          <w:szCs w:val="24"/>
          <w:lang w:val="en-GB"/>
        </w:rPr>
        <w:t xml:space="preserve">referred to in regulation </w:t>
      </w:r>
      <w:r w:rsidR="00D8112F" w:rsidRPr="00B8505F">
        <w:rPr>
          <w:sz w:val="24"/>
          <w:szCs w:val="24"/>
          <w:lang w:val="en-GB"/>
        </w:rPr>
        <w:t>7</w:t>
      </w:r>
      <w:r w:rsidR="00714672" w:rsidRPr="00B8505F">
        <w:rPr>
          <w:sz w:val="24"/>
          <w:szCs w:val="24"/>
          <w:lang w:val="en-GB"/>
        </w:rPr>
        <w:t xml:space="preserve"> </w:t>
      </w:r>
      <w:r w:rsidRPr="00B8505F">
        <w:rPr>
          <w:sz w:val="24"/>
          <w:szCs w:val="24"/>
          <w:lang w:val="en-GB"/>
        </w:rPr>
        <w:t>shall not be eligible for net metering.</w:t>
      </w:r>
    </w:p>
    <w:p w:rsidR="003C61B5" w:rsidRPr="00B8505F" w:rsidRDefault="0022048E" w:rsidP="00B4672B">
      <w:pPr>
        <w:tabs>
          <w:tab w:val="left" w:pos="709"/>
          <w:tab w:val="left" w:pos="1560"/>
          <w:tab w:val="left" w:pos="2340"/>
        </w:tabs>
        <w:spacing w:line="360" w:lineRule="auto"/>
        <w:ind w:left="2880" w:hanging="2880"/>
        <w:rPr>
          <w:bCs/>
          <w:sz w:val="24"/>
          <w:szCs w:val="24"/>
        </w:rPr>
      </w:pPr>
      <w:r w:rsidRPr="00B8505F">
        <w:rPr>
          <w:sz w:val="24"/>
          <w:szCs w:val="24"/>
        </w:rPr>
        <w:tab/>
      </w:r>
      <w:r w:rsidRPr="00B8505F">
        <w:rPr>
          <w:sz w:val="24"/>
          <w:szCs w:val="24"/>
        </w:rPr>
        <w:tab/>
      </w:r>
      <w:r w:rsidRPr="00B8505F">
        <w:rPr>
          <w:sz w:val="24"/>
          <w:szCs w:val="24"/>
        </w:rPr>
        <w:tab/>
      </w:r>
      <w:r w:rsidRPr="00B8505F">
        <w:rPr>
          <w:sz w:val="24"/>
          <w:szCs w:val="24"/>
        </w:rPr>
        <w:tab/>
        <w:t>(3</w:t>
      </w:r>
      <w:r w:rsidR="003C61B5" w:rsidRPr="00B8505F">
        <w:rPr>
          <w:sz w:val="24"/>
          <w:szCs w:val="24"/>
        </w:rPr>
        <w:t xml:space="preserve">) </w:t>
      </w:r>
      <w:r w:rsidR="003C61B5" w:rsidRPr="00B8505F">
        <w:rPr>
          <w:sz w:val="24"/>
          <w:szCs w:val="24"/>
        </w:rPr>
        <w:tab/>
        <w:t>Net metering generation shall not be a commercial activity</w:t>
      </w:r>
      <w:r w:rsidR="00D26B9F" w:rsidRPr="00B8505F">
        <w:rPr>
          <w:sz w:val="24"/>
          <w:szCs w:val="24"/>
        </w:rPr>
        <w:t xml:space="preserve"> or for commercial purposes</w:t>
      </w:r>
      <w:r w:rsidR="005329E2" w:rsidRPr="00B8505F">
        <w:rPr>
          <w:sz w:val="24"/>
          <w:szCs w:val="24"/>
        </w:rPr>
        <w:t>.</w:t>
      </w:r>
    </w:p>
    <w:p w:rsidR="00C55C89" w:rsidRPr="00B8505F" w:rsidRDefault="00C55C89" w:rsidP="00B4672B">
      <w:pPr>
        <w:tabs>
          <w:tab w:val="left" w:pos="709"/>
          <w:tab w:val="left" w:pos="1560"/>
          <w:tab w:val="left" w:pos="2340"/>
        </w:tabs>
        <w:spacing w:line="360" w:lineRule="auto"/>
        <w:ind w:left="2880" w:hanging="2880"/>
        <w:rPr>
          <w:sz w:val="24"/>
          <w:szCs w:val="24"/>
          <w:lang w:val="en-GB"/>
        </w:rPr>
      </w:pPr>
      <w:r w:rsidRPr="00B8505F">
        <w:rPr>
          <w:bCs/>
          <w:sz w:val="24"/>
          <w:szCs w:val="24"/>
        </w:rPr>
        <w:tab/>
      </w:r>
      <w:r w:rsidRPr="00B8505F">
        <w:rPr>
          <w:bCs/>
          <w:sz w:val="24"/>
          <w:szCs w:val="24"/>
        </w:rPr>
        <w:tab/>
      </w:r>
      <w:r w:rsidRPr="00B8505F">
        <w:rPr>
          <w:bCs/>
          <w:sz w:val="24"/>
          <w:szCs w:val="24"/>
        </w:rPr>
        <w:tab/>
      </w:r>
      <w:r w:rsidRPr="00B8505F">
        <w:rPr>
          <w:bCs/>
          <w:sz w:val="24"/>
          <w:szCs w:val="24"/>
        </w:rPr>
        <w:tab/>
        <w:t>(</w:t>
      </w:r>
      <w:r w:rsidR="0022048E" w:rsidRPr="00B8505F">
        <w:rPr>
          <w:bCs/>
          <w:sz w:val="24"/>
          <w:szCs w:val="24"/>
        </w:rPr>
        <w:t>4</w:t>
      </w:r>
      <w:r w:rsidRPr="00B8505F">
        <w:rPr>
          <w:bCs/>
          <w:sz w:val="24"/>
          <w:szCs w:val="24"/>
        </w:rPr>
        <w:t xml:space="preserve">) </w:t>
      </w:r>
      <w:r w:rsidRPr="00B8505F">
        <w:rPr>
          <w:bCs/>
          <w:sz w:val="24"/>
          <w:szCs w:val="24"/>
        </w:rPr>
        <w:tab/>
      </w:r>
      <w:r w:rsidRPr="00B8505F">
        <w:rPr>
          <w:sz w:val="24"/>
          <w:szCs w:val="24"/>
          <w:lang w:val="en-GB"/>
        </w:rPr>
        <w:t xml:space="preserve">A prosumer who does not demand and use energy from the </w:t>
      </w:r>
      <w:r w:rsidR="003D0850" w:rsidRPr="00B8505F">
        <w:rPr>
          <w:sz w:val="24"/>
          <w:szCs w:val="24"/>
          <w:lang w:val="en-GB"/>
        </w:rPr>
        <w:t>distribution enterprise</w:t>
      </w:r>
      <w:r w:rsidRPr="00B8505F">
        <w:rPr>
          <w:sz w:val="24"/>
          <w:szCs w:val="24"/>
          <w:lang w:val="en-GB"/>
        </w:rPr>
        <w:t xml:space="preserve"> for a consecutive period of ninety days shall, a day after, cease to be a prosumer.</w:t>
      </w:r>
    </w:p>
    <w:p w:rsidR="0019211E" w:rsidRPr="00B8505F" w:rsidRDefault="00C55C89" w:rsidP="00B4672B">
      <w:pPr>
        <w:tabs>
          <w:tab w:val="left" w:pos="709"/>
          <w:tab w:val="left" w:pos="1560"/>
          <w:tab w:val="left" w:pos="2340"/>
        </w:tabs>
        <w:spacing w:line="360" w:lineRule="auto"/>
        <w:ind w:left="2880" w:hanging="2880"/>
        <w:rPr>
          <w:sz w:val="24"/>
          <w:szCs w:val="24"/>
          <w:lang w:val="en-GB"/>
        </w:rPr>
      </w:pPr>
      <w:r w:rsidRPr="00B8505F">
        <w:rPr>
          <w:sz w:val="24"/>
          <w:szCs w:val="24"/>
          <w:lang w:val="en-GB"/>
        </w:rPr>
        <w:tab/>
      </w:r>
      <w:r w:rsidRPr="00B8505F">
        <w:rPr>
          <w:sz w:val="24"/>
          <w:szCs w:val="24"/>
          <w:lang w:val="en-GB"/>
        </w:rPr>
        <w:tab/>
      </w:r>
      <w:r w:rsidRPr="00B8505F">
        <w:rPr>
          <w:sz w:val="24"/>
          <w:szCs w:val="24"/>
          <w:lang w:val="en-GB"/>
        </w:rPr>
        <w:tab/>
      </w:r>
      <w:r w:rsidRPr="00B8505F">
        <w:rPr>
          <w:sz w:val="24"/>
          <w:szCs w:val="24"/>
          <w:lang w:val="en-GB"/>
        </w:rPr>
        <w:tab/>
        <w:t>(</w:t>
      </w:r>
      <w:r w:rsidR="0022048E" w:rsidRPr="00B8505F">
        <w:rPr>
          <w:sz w:val="24"/>
          <w:szCs w:val="24"/>
          <w:lang w:val="en-GB"/>
        </w:rPr>
        <w:t>5</w:t>
      </w:r>
      <w:r w:rsidRPr="00B8505F">
        <w:rPr>
          <w:sz w:val="24"/>
          <w:szCs w:val="24"/>
          <w:lang w:val="en-GB"/>
        </w:rPr>
        <w:t>)</w:t>
      </w:r>
      <w:r w:rsidRPr="00B8505F">
        <w:rPr>
          <w:sz w:val="24"/>
          <w:szCs w:val="24"/>
          <w:lang w:val="en-GB"/>
        </w:rPr>
        <w:tab/>
        <w:t xml:space="preserve">Subsequent to </w:t>
      </w:r>
      <w:r w:rsidR="0019211E" w:rsidRPr="00B8505F">
        <w:rPr>
          <w:sz w:val="24"/>
          <w:szCs w:val="24"/>
          <w:lang w:val="en-GB"/>
        </w:rPr>
        <w:t xml:space="preserve">sub-regulation </w:t>
      </w:r>
      <w:r w:rsidRPr="00B8505F">
        <w:rPr>
          <w:sz w:val="24"/>
          <w:szCs w:val="24"/>
          <w:lang w:val="en-GB"/>
        </w:rPr>
        <w:t>(</w:t>
      </w:r>
      <w:r w:rsidR="0022048E" w:rsidRPr="00B8505F">
        <w:rPr>
          <w:sz w:val="24"/>
          <w:szCs w:val="24"/>
          <w:lang w:val="en-GB"/>
        </w:rPr>
        <w:t>4</w:t>
      </w:r>
      <w:r w:rsidRPr="00B8505F">
        <w:rPr>
          <w:sz w:val="24"/>
          <w:szCs w:val="24"/>
          <w:lang w:val="en-GB"/>
        </w:rPr>
        <w:t xml:space="preserve">), </w:t>
      </w:r>
      <w:r w:rsidR="00D20F6B" w:rsidRPr="00B8505F">
        <w:rPr>
          <w:sz w:val="24"/>
          <w:szCs w:val="24"/>
          <w:lang w:val="en-GB"/>
        </w:rPr>
        <w:t>a</w:t>
      </w:r>
      <w:r w:rsidRPr="00B8505F">
        <w:rPr>
          <w:sz w:val="24"/>
          <w:szCs w:val="24"/>
          <w:lang w:val="en-GB"/>
        </w:rPr>
        <w:t xml:space="preserve"> prosumer shall be considered as an ordinary embedded </w:t>
      </w:r>
      <w:r w:rsidR="00FE3869" w:rsidRPr="00B8505F">
        <w:rPr>
          <w:sz w:val="24"/>
          <w:szCs w:val="24"/>
          <w:lang w:val="en-GB"/>
        </w:rPr>
        <w:t>power producer</w:t>
      </w:r>
      <w:r w:rsidR="0019211E" w:rsidRPr="00B8505F">
        <w:rPr>
          <w:sz w:val="24"/>
          <w:szCs w:val="24"/>
          <w:lang w:val="en-GB"/>
        </w:rPr>
        <w:t>.</w:t>
      </w:r>
    </w:p>
    <w:p w:rsidR="009E7E5C" w:rsidRPr="00B8505F" w:rsidRDefault="0019211E" w:rsidP="00B4672B">
      <w:pPr>
        <w:tabs>
          <w:tab w:val="left" w:pos="709"/>
          <w:tab w:val="left" w:pos="1560"/>
          <w:tab w:val="left" w:pos="2340"/>
        </w:tabs>
        <w:spacing w:line="360" w:lineRule="auto"/>
        <w:ind w:left="2880" w:hanging="2880"/>
        <w:rPr>
          <w:sz w:val="24"/>
          <w:szCs w:val="24"/>
          <w:lang w:val="en-GB"/>
        </w:rPr>
      </w:pPr>
      <w:r w:rsidRPr="00B8505F">
        <w:rPr>
          <w:sz w:val="24"/>
          <w:szCs w:val="24"/>
          <w:lang w:val="en-GB"/>
        </w:rPr>
        <w:tab/>
      </w:r>
      <w:r w:rsidRPr="00B8505F">
        <w:rPr>
          <w:sz w:val="24"/>
          <w:szCs w:val="24"/>
          <w:lang w:val="en-GB"/>
        </w:rPr>
        <w:tab/>
      </w:r>
      <w:r w:rsidRPr="00B8505F">
        <w:rPr>
          <w:sz w:val="24"/>
          <w:szCs w:val="24"/>
          <w:lang w:val="en-GB"/>
        </w:rPr>
        <w:tab/>
      </w:r>
      <w:r w:rsidRPr="00B8505F">
        <w:rPr>
          <w:sz w:val="24"/>
          <w:szCs w:val="24"/>
          <w:lang w:val="en-GB"/>
        </w:rPr>
        <w:tab/>
        <w:t>(</w:t>
      </w:r>
      <w:r w:rsidR="0022048E" w:rsidRPr="00B8505F">
        <w:rPr>
          <w:sz w:val="24"/>
          <w:szCs w:val="24"/>
          <w:lang w:val="en-GB"/>
        </w:rPr>
        <w:t>6</w:t>
      </w:r>
      <w:r w:rsidRPr="00B8505F">
        <w:rPr>
          <w:sz w:val="24"/>
          <w:szCs w:val="24"/>
          <w:lang w:val="en-GB"/>
        </w:rPr>
        <w:t xml:space="preserve">) </w:t>
      </w:r>
      <w:r w:rsidRPr="00B8505F">
        <w:rPr>
          <w:sz w:val="24"/>
          <w:szCs w:val="24"/>
          <w:lang w:val="en-GB"/>
        </w:rPr>
        <w:tab/>
        <w:t>Subsequent to sub-regulation (</w:t>
      </w:r>
      <w:r w:rsidR="0022048E" w:rsidRPr="00B8505F">
        <w:rPr>
          <w:sz w:val="24"/>
          <w:szCs w:val="24"/>
          <w:lang w:val="en-GB"/>
        </w:rPr>
        <w:t>5</w:t>
      </w:r>
      <w:r w:rsidRPr="00B8505F">
        <w:rPr>
          <w:sz w:val="24"/>
          <w:szCs w:val="24"/>
          <w:lang w:val="en-GB"/>
        </w:rPr>
        <w:t xml:space="preserve">), </w:t>
      </w:r>
      <w:r w:rsidR="003D0850" w:rsidRPr="00B8505F">
        <w:rPr>
          <w:sz w:val="24"/>
          <w:szCs w:val="24"/>
          <w:lang w:val="en-GB"/>
        </w:rPr>
        <w:t>a</w:t>
      </w:r>
      <w:r w:rsidR="00C55C89" w:rsidRPr="00B8505F">
        <w:rPr>
          <w:sz w:val="24"/>
          <w:szCs w:val="24"/>
          <w:lang w:val="en-GB"/>
        </w:rPr>
        <w:t xml:space="preserve"> </w:t>
      </w:r>
      <w:r w:rsidR="003D0850" w:rsidRPr="00B8505F">
        <w:rPr>
          <w:sz w:val="24"/>
          <w:szCs w:val="24"/>
          <w:lang w:val="en-GB"/>
        </w:rPr>
        <w:t>distribution enterprise</w:t>
      </w:r>
      <w:r w:rsidR="00C55C89" w:rsidRPr="00B8505F">
        <w:rPr>
          <w:sz w:val="24"/>
          <w:szCs w:val="24"/>
          <w:lang w:val="en-GB"/>
        </w:rPr>
        <w:t xml:space="preserve"> may not financially compensate such a consumer under these Regulations</w:t>
      </w:r>
      <w:r w:rsidRPr="00B8505F">
        <w:rPr>
          <w:sz w:val="24"/>
          <w:szCs w:val="24"/>
          <w:lang w:val="en-GB"/>
        </w:rPr>
        <w:t>,</w:t>
      </w:r>
      <w:r w:rsidR="00117192" w:rsidRPr="00B8505F">
        <w:rPr>
          <w:sz w:val="24"/>
          <w:szCs w:val="24"/>
          <w:lang w:val="en-GB"/>
        </w:rPr>
        <w:t xml:space="preserve"> for any </w:t>
      </w:r>
      <w:r w:rsidR="00C55C89" w:rsidRPr="00B8505F">
        <w:rPr>
          <w:sz w:val="24"/>
          <w:szCs w:val="24"/>
          <w:lang w:val="en-GB"/>
        </w:rPr>
        <w:t>export made after the ninetieth day.</w:t>
      </w:r>
    </w:p>
    <w:p w:rsidR="00B265F8" w:rsidRPr="00B8505F" w:rsidRDefault="00B265F8" w:rsidP="00B4672B">
      <w:pPr>
        <w:rPr>
          <w:b/>
          <w:bCs/>
          <w:sz w:val="24"/>
          <w:szCs w:val="24"/>
        </w:rPr>
      </w:pPr>
    </w:p>
    <w:p w:rsidR="004741FA" w:rsidRPr="00B8505F" w:rsidRDefault="00300F74" w:rsidP="00B4672B">
      <w:pPr>
        <w:tabs>
          <w:tab w:val="left" w:pos="2340"/>
        </w:tabs>
        <w:spacing w:line="360" w:lineRule="auto"/>
        <w:ind w:left="2880" w:hanging="1080"/>
        <w:rPr>
          <w:sz w:val="24"/>
          <w:szCs w:val="24"/>
        </w:rPr>
      </w:pPr>
      <w:r w:rsidRPr="00B8505F">
        <w:rPr>
          <w:b/>
          <w:bCs/>
          <w:noProof/>
          <w:sz w:val="24"/>
          <w:szCs w:val="24"/>
          <w:lang w:eastAsia="en-US"/>
        </w:rPr>
        <w:lastRenderedPageBreak/>
        <mc:AlternateContent>
          <mc:Choice Requires="wps">
            <w:drawing>
              <wp:anchor distT="0" distB="0" distL="114300" distR="114300" simplePos="0" relativeHeight="251664384" behindDoc="0" locked="0" layoutInCell="1" allowOverlap="1" wp14:anchorId="4EF9B6B2" wp14:editId="5CE29B5D">
                <wp:simplePos x="0" y="0"/>
                <wp:positionH relativeFrom="column">
                  <wp:posOffset>-144780</wp:posOffset>
                </wp:positionH>
                <wp:positionV relativeFrom="paragraph">
                  <wp:posOffset>-57150</wp:posOffset>
                </wp:positionV>
                <wp:extent cx="130302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48640"/>
                        </a:xfrm>
                        <a:prstGeom prst="rect">
                          <a:avLst/>
                        </a:prstGeom>
                        <a:solidFill>
                          <a:srgbClr val="FFFFFF"/>
                        </a:solidFill>
                        <a:ln w="9525">
                          <a:noFill/>
                          <a:miter lim="800000"/>
                          <a:headEnd/>
                          <a:tailEnd/>
                        </a:ln>
                      </wps:spPr>
                      <wps:txbx>
                        <w:txbxContent>
                          <w:p w:rsidR="00D101CD" w:rsidRDefault="00D101CD" w:rsidP="00B265F8">
                            <w:pPr>
                              <w:rPr>
                                <w:sz w:val="24"/>
                                <w:szCs w:val="24"/>
                              </w:rPr>
                            </w:pPr>
                            <w:r>
                              <w:t>General principles</w:t>
                            </w:r>
                          </w:p>
                          <w:p w:rsidR="00D101CD" w:rsidRPr="00013029" w:rsidRDefault="00D101CD" w:rsidP="00B265F8">
                            <w:pPr>
                              <w:rPr>
                                <w:lang w:val="en-Z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4pt;margin-top:-4.5pt;width:102.6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" stroked="f">
                <v:textbox>
                  <w:txbxContent>
                    <w:p w:rsidR="00D101CD" w:rsidRDefault="00D101CD" w:rsidP="00B265F8">
                      <w:pPr>
                        <w:rPr>
                          <w:sz w:val="24"/>
                          <w:szCs w:val="24"/>
                        </w:rPr>
                      </w:pPr>
                      <w:r>
                        <w:t>General principles</w:t>
                      </w:r>
                    </w:p>
                    <w:p w:rsidR="00D101CD" w:rsidRPr="00013029" w:rsidRDefault="00D101CD" w:rsidP="00B265F8">
                      <w:pPr>
                        <w:rPr>
                          <w:lang w:val="en-ZA"/>
                        </w:rPr>
                      </w:pPr>
                    </w:p>
                  </w:txbxContent>
                </v:textbox>
              </v:shape>
            </w:pict>
          </mc:Fallback>
        </mc:AlternateContent>
      </w:r>
      <w:r w:rsidR="00B265F8" w:rsidRPr="00B8505F">
        <w:rPr>
          <w:sz w:val="24"/>
          <w:szCs w:val="24"/>
        </w:rPr>
        <w:tab/>
      </w:r>
      <w:r w:rsidR="00D8112F" w:rsidRPr="00B8505F">
        <w:rPr>
          <w:sz w:val="24"/>
          <w:szCs w:val="24"/>
        </w:rPr>
        <w:t>5</w:t>
      </w:r>
      <w:r w:rsidR="00C9582F" w:rsidRPr="00B8505F">
        <w:rPr>
          <w:sz w:val="24"/>
          <w:szCs w:val="24"/>
        </w:rPr>
        <w:t>.</w:t>
      </w:r>
      <w:r w:rsidR="00C9582F" w:rsidRPr="00B8505F">
        <w:rPr>
          <w:sz w:val="24"/>
          <w:szCs w:val="24"/>
        </w:rPr>
        <w:tab/>
      </w:r>
      <w:r w:rsidR="00947CEC" w:rsidRPr="00B8505F">
        <w:rPr>
          <w:sz w:val="24"/>
          <w:szCs w:val="24"/>
        </w:rPr>
        <w:t>(</w:t>
      </w:r>
      <w:r w:rsidR="00C9582F" w:rsidRPr="00B8505F">
        <w:rPr>
          <w:sz w:val="24"/>
          <w:szCs w:val="24"/>
        </w:rPr>
        <w:t>1</w:t>
      </w:r>
      <w:r w:rsidR="00947CEC" w:rsidRPr="00B8505F">
        <w:rPr>
          <w:sz w:val="24"/>
          <w:szCs w:val="24"/>
        </w:rPr>
        <w:t xml:space="preserve">) </w:t>
      </w:r>
      <w:proofErr w:type="gramStart"/>
      <w:r w:rsidR="004741FA" w:rsidRPr="00B8505F">
        <w:rPr>
          <w:sz w:val="24"/>
          <w:szCs w:val="24"/>
        </w:rPr>
        <w:t>A</w:t>
      </w:r>
      <w:proofErr w:type="gramEnd"/>
      <w:r w:rsidR="004741FA" w:rsidRPr="00B8505F">
        <w:rPr>
          <w:sz w:val="24"/>
          <w:szCs w:val="24"/>
        </w:rPr>
        <w:t xml:space="preserve"> consumer who intends to be a prosumer shall enter into</w:t>
      </w:r>
      <w:r w:rsidR="0013724F" w:rsidRPr="00B8505F">
        <w:rPr>
          <w:sz w:val="24"/>
          <w:szCs w:val="24"/>
        </w:rPr>
        <w:t xml:space="preserve"> separate</w:t>
      </w:r>
      <w:r w:rsidR="004741FA" w:rsidRPr="00B8505F">
        <w:rPr>
          <w:sz w:val="24"/>
          <w:szCs w:val="24"/>
        </w:rPr>
        <w:t>:</w:t>
      </w:r>
    </w:p>
    <w:p w:rsidR="004741FA" w:rsidRPr="00B8505F" w:rsidRDefault="003C61B5" w:rsidP="00B4672B">
      <w:pPr>
        <w:tabs>
          <w:tab w:val="left" w:pos="2340"/>
        </w:tabs>
        <w:spacing w:line="360" w:lineRule="auto"/>
        <w:ind w:left="2880" w:hanging="360"/>
        <w:rPr>
          <w:sz w:val="24"/>
          <w:szCs w:val="24"/>
        </w:rPr>
      </w:pPr>
      <w:r w:rsidRPr="00B8505F">
        <w:rPr>
          <w:sz w:val="24"/>
          <w:szCs w:val="24"/>
        </w:rPr>
        <w:tab/>
      </w:r>
      <w:r w:rsidR="004741FA" w:rsidRPr="00B8505F">
        <w:rPr>
          <w:sz w:val="24"/>
          <w:szCs w:val="24"/>
        </w:rPr>
        <w:t>(</w:t>
      </w:r>
      <w:r w:rsidR="00C9582F" w:rsidRPr="00B8505F">
        <w:rPr>
          <w:sz w:val="24"/>
          <w:szCs w:val="24"/>
        </w:rPr>
        <w:t>a</w:t>
      </w:r>
      <w:r w:rsidR="004741FA" w:rsidRPr="00B8505F">
        <w:rPr>
          <w:sz w:val="24"/>
          <w:szCs w:val="24"/>
        </w:rPr>
        <w:t xml:space="preserve">) </w:t>
      </w:r>
      <w:proofErr w:type="gramStart"/>
      <w:r w:rsidR="004741FA" w:rsidRPr="00B8505F">
        <w:rPr>
          <w:sz w:val="24"/>
          <w:szCs w:val="24"/>
        </w:rPr>
        <w:t>net</w:t>
      </w:r>
      <w:proofErr w:type="gramEnd"/>
      <w:r w:rsidR="004741FA" w:rsidRPr="00B8505F">
        <w:rPr>
          <w:sz w:val="24"/>
          <w:szCs w:val="24"/>
        </w:rPr>
        <w:t xml:space="preserve"> metering supply agreement; and,</w:t>
      </w:r>
    </w:p>
    <w:p w:rsidR="00947CEC" w:rsidRPr="00B8505F" w:rsidRDefault="004741FA" w:rsidP="00B4672B">
      <w:pPr>
        <w:tabs>
          <w:tab w:val="left" w:pos="2340"/>
        </w:tabs>
        <w:spacing w:line="360" w:lineRule="auto"/>
        <w:ind w:left="2880" w:hanging="360"/>
        <w:rPr>
          <w:sz w:val="24"/>
          <w:szCs w:val="24"/>
        </w:rPr>
      </w:pPr>
      <w:r w:rsidRPr="00B8505F">
        <w:rPr>
          <w:sz w:val="24"/>
          <w:szCs w:val="24"/>
        </w:rPr>
        <w:tab/>
        <w:t>(</w:t>
      </w:r>
      <w:r w:rsidR="00C9582F" w:rsidRPr="00B8505F">
        <w:rPr>
          <w:sz w:val="24"/>
          <w:szCs w:val="24"/>
        </w:rPr>
        <w:t>b</w:t>
      </w:r>
      <w:r w:rsidRPr="00B8505F">
        <w:rPr>
          <w:sz w:val="24"/>
          <w:szCs w:val="24"/>
        </w:rPr>
        <w:t xml:space="preserve">) </w:t>
      </w:r>
      <w:proofErr w:type="gramStart"/>
      <w:r w:rsidRPr="00B8505F">
        <w:rPr>
          <w:sz w:val="24"/>
          <w:szCs w:val="24"/>
        </w:rPr>
        <w:t>net</w:t>
      </w:r>
      <w:proofErr w:type="gramEnd"/>
      <w:r w:rsidRPr="00B8505F">
        <w:rPr>
          <w:sz w:val="24"/>
          <w:szCs w:val="24"/>
        </w:rPr>
        <w:t xml:space="preserve"> metering connection agreement</w:t>
      </w:r>
      <w:r w:rsidR="00927D74" w:rsidRPr="00B8505F">
        <w:rPr>
          <w:sz w:val="24"/>
          <w:szCs w:val="24"/>
        </w:rPr>
        <w:t>.</w:t>
      </w:r>
    </w:p>
    <w:p w:rsidR="00B265F8" w:rsidRPr="00B8505F" w:rsidRDefault="00947CEC" w:rsidP="00B4672B">
      <w:pPr>
        <w:tabs>
          <w:tab w:val="left" w:pos="2340"/>
        </w:tabs>
        <w:spacing w:line="360" w:lineRule="auto"/>
        <w:ind w:left="2880" w:hanging="360"/>
        <w:rPr>
          <w:sz w:val="24"/>
          <w:szCs w:val="24"/>
        </w:rPr>
      </w:pPr>
      <w:r w:rsidRPr="00B8505F">
        <w:rPr>
          <w:sz w:val="24"/>
          <w:szCs w:val="24"/>
        </w:rPr>
        <w:tab/>
        <w:t>(</w:t>
      </w:r>
      <w:r w:rsidR="00C9582F" w:rsidRPr="00B8505F">
        <w:rPr>
          <w:sz w:val="24"/>
          <w:szCs w:val="24"/>
        </w:rPr>
        <w:t>2</w:t>
      </w:r>
      <w:r w:rsidRPr="00B8505F">
        <w:rPr>
          <w:sz w:val="24"/>
          <w:szCs w:val="24"/>
        </w:rPr>
        <w:t xml:space="preserve">) </w:t>
      </w:r>
      <w:r w:rsidR="00B76297" w:rsidRPr="00B8505F">
        <w:rPr>
          <w:sz w:val="24"/>
          <w:szCs w:val="24"/>
        </w:rPr>
        <w:t xml:space="preserve"> </w:t>
      </w:r>
      <w:r w:rsidR="004741FA" w:rsidRPr="00B8505F">
        <w:rPr>
          <w:sz w:val="24"/>
          <w:szCs w:val="24"/>
        </w:rPr>
        <w:t>A</w:t>
      </w:r>
      <w:r w:rsidR="003D0850" w:rsidRPr="00B8505F">
        <w:rPr>
          <w:sz w:val="24"/>
          <w:szCs w:val="24"/>
        </w:rPr>
        <w:t xml:space="preserve"> distribution enterprise </w:t>
      </w:r>
      <w:r w:rsidR="004741FA" w:rsidRPr="00B8505F">
        <w:rPr>
          <w:sz w:val="24"/>
          <w:szCs w:val="24"/>
        </w:rPr>
        <w:t>shall offe</w:t>
      </w:r>
      <w:r w:rsidR="00D50BC9" w:rsidRPr="00B8505F">
        <w:rPr>
          <w:sz w:val="24"/>
          <w:szCs w:val="24"/>
        </w:rPr>
        <w:t xml:space="preserve">r, on non-discriminatory, first-come first-served </w:t>
      </w:r>
      <w:r w:rsidR="004741FA" w:rsidRPr="00B8505F">
        <w:rPr>
          <w:sz w:val="24"/>
          <w:szCs w:val="24"/>
        </w:rPr>
        <w:t>basis, net metering to a consumer who intends to be a prosumer</w:t>
      </w:r>
      <w:r w:rsidR="00B265F8" w:rsidRPr="00B8505F">
        <w:rPr>
          <w:sz w:val="24"/>
          <w:szCs w:val="24"/>
        </w:rPr>
        <w:t xml:space="preserve">. </w:t>
      </w:r>
    </w:p>
    <w:p w:rsidR="00B265F8" w:rsidRPr="00B8505F" w:rsidRDefault="00C9582F" w:rsidP="00B76297">
      <w:pPr>
        <w:spacing w:line="360" w:lineRule="auto"/>
        <w:ind w:left="3240" w:hanging="360"/>
        <w:rPr>
          <w:sz w:val="24"/>
          <w:szCs w:val="24"/>
        </w:rPr>
      </w:pPr>
      <w:r w:rsidRPr="00B8505F">
        <w:rPr>
          <w:sz w:val="24"/>
          <w:szCs w:val="24"/>
        </w:rPr>
        <w:t>(3</w:t>
      </w:r>
      <w:r w:rsidR="00B76297" w:rsidRPr="00B8505F">
        <w:rPr>
          <w:sz w:val="24"/>
          <w:szCs w:val="24"/>
        </w:rPr>
        <w:t xml:space="preserve">) </w:t>
      </w:r>
      <w:r w:rsidR="003A11BD" w:rsidRPr="00B8505F">
        <w:rPr>
          <w:sz w:val="24"/>
          <w:szCs w:val="24"/>
        </w:rPr>
        <w:t xml:space="preserve">The </w:t>
      </w:r>
      <w:r w:rsidR="00C059DF" w:rsidRPr="00B8505F">
        <w:rPr>
          <w:sz w:val="24"/>
          <w:szCs w:val="24"/>
        </w:rPr>
        <w:t xml:space="preserve">mechanism for compensating a prosumer for selling </w:t>
      </w:r>
      <w:r w:rsidR="003A11BD" w:rsidRPr="00B8505F">
        <w:rPr>
          <w:sz w:val="24"/>
          <w:szCs w:val="24"/>
        </w:rPr>
        <w:t xml:space="preserve">net surplus electricity </w:t>
      </w:r>
      <w:r w:rsidR="00C059DF" w:rsidRPr="00B8505F">
        <w:rPr>
          <w:sz w:val="24"/>
          <w:szCs w:val="24"/>
        </w:rPr>
        <w:t xml:space="preserve">to a </w:t>
      </w:r>
      <w:r w:rsidR="003D0850" w:rsidRPr="00B8505F">
        <w:rPr>
          <w:sz w:val="24"/>
          <w:szCs w:val="24"/>
        </w:rPr>
        <w:t>distribution enterprise</w:t>
      </w:r>
      <w:r w:rsidR="00C059DF" w:rsidRPr="00B8505F">
        <w:rPr>
          <w:sz w:val="24"/>
          <w:szCs w:val="24"/>
        </w:rPr>
        <w:t xml:space="preserve"> shall be net billing</w:t>
      </w:r>
      <w:r w:rsidR="00983A1D" w:rsidRPr="00B8505F">
        <w:rPr>
          <w:sz w:val="24"/>
          <w:szCs w:val="24"/>
        </w:rPr>
        <w:t>.</w:t>
      </w:r>
      <w:r w:rsidR="00B265F8" w:rsidRPr="00B8505F">
        <w:rPr>
          <w:sz w:val="24"/>
          <w:szCs w:val="24"/>
          <w:lang w:val="en-GB"/>
        </w:rPr>
        <w:tab/>
      </w:r>
      <w:r w:rsidR="00B265F8" w:rsidRPr="00B8505F">
        <w:rPr>
          <w:sz w:val="24"/>
          <w:szCs w:val="24"/>
          <w:lang w:val="en-GB"/>
        </w:rPr>
        <w:tab/>
      </w:r>
    </w:p>
    <w:p w:rsidR="00B265F8" w:rsidRPr="00B8505F" w:rsidRDefault="00300F74" w:rsidP="00B4672B">
      <w:pPr>
        <w:tabs>
          <w:tab w:val="left" w:pos="851"/>
        </w:tabs>
        <w:spacing w:line="360" w:lineRule="auto"/>
        <w:ind w:left="2880" w:hanging="612"/>
        <w:rPr>
          <w:sz w:val="24"/>
          <w:szCs w:val="24"/>
        </w:rPr>
      </w:pPr>
      <w:r w:rsidRPr="00B8505F">
        <w:rPr>
          <w:b/>
          <w:bCs/>
          <w:noProof/>
          <w:sz w:val="24"/>
          <w:szCs w:val="24"/>
          <w:lang w:eastAsia="en-US"/>
        </w:rPr>
        <mc:AlternateContent>
          <mc:Choice Requires="wps">
            <w:drawing>
              <wp:anchor distT="0" distB="0" distL="114300" distR="114300" simplePos="0" relativeHeight="251670528" behindDoc="0" locked="0" layoutInCell="1" allowOverlap="1" wp14:anchorId="43DD52AF" wp14:editId="1CB9EA01">
                <wp:simplePos x="0" y="0"/>
                <wp:positionH relativeFrom="column">
                  <wp:posOffset>-146050</wp:posOffset>
                </wp:positionH>
                <wp:positionV relativeFrom="paragraph">
                  <wp:posOffset>34925</wp:posOffset>
                </wp:positionV>
                <wp:extent cx="1303020" cy="594591"/>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94591"/>
                        </a:xfrm>
                        <a:prstGeom prst="rect">
                          <a:avLst/>
                        </a:prstGeom>
                        <a:solidFill>
                          <a:srgbClr val="FFFFFF"/>
                        </a:solidFill>
                        <a:ln w="9525">
                          <a:noFill/>
                          <a:miter lim="800000"/>
                          <a:headEnd/>
                          <a:tailEnd/>
                        </a:ln>
                      </wps:spPr>
                      <wps:txbx>
                        <w:txbxContent>
                          <w:p w:rsidR="00D101CD" w:rsidRPr="00013029" w:rsidRDefault="00D101CD" w:rsidP="00B265F8">
                            <w:pPr>
                              <w:rPr>
                                <w:lang w:val="en-ZA"/>
                              </w:rPr>
                            </w:pPr>
                            <w:r w:rsidRPr="00B8505F">
                              <w:rPr>
                                <w:lang w:val="en-ZA"/>
                              </w:rPr>
                              <w:t>Eligible technologies and capacity limits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1.5pt;margin-top:2.75pt;width:102.6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" stroked="f">
                <v:textbox>
                  <w:txbxContent>
                    <w:p w:rsidR="00D101CD" w:rsidRPr="00013029" w:rsidRDefault="00D101CD" w:rsidP="00B265F8">
                      <w:pPr>
                        <w:rPr>
                          <w:lang w:val="en-ZA"/>
                        </w:rPr>
                      </w:pPr>
                      <w:r w:rsidRPr="00B8505F">
                        <w:rPr>
                          <w:lang w:val="en-ZA"/>
                        </w:rPr>
                        <w:t>Eligible technologies and capacity limits</w:t>
                      </w:r>
                    </w:p>
                  </w:txbxContent>
                </v:textbox>
              </v:shape>
            </w:pict>
          </mc:Fallback>
        </mc:AlternateContent>
      </w:r>
      <w:r w:rsidR="00B265F8" w:rsidRPr="00B8505F">
        <w:rPr>
          <w:sz w:val="24"/>
          <w:szCs w:val="24"/>
        </w:rPr>
        <w:tab/>
      </w:r>
      <w:r w:rsidR="001316CB" w:rsidRPr="00B8505F">
        <w:rPr>
          <w:sz w:val="24"/>
          <w:szCs w:val="24"/>
        </w:rPr>
        <w:t>6</w:t>
      </w:r>
      <w:r w:rsidR="00B4672B" w:rsidRPr="00B8505F">
        <w:rPr>
          <w:sz w:val="24"/>
          <w:szCs w:val="24"/>
        </w:rPr>
        <w:t xml:space="preserve">. </w:t>
      </w:r>
      <w:r w:rsidR="00B265F8" w:rsidRPr="00B8505F">
        <w:rPr>
          <w:sz w:val="24"/>
          <w:szCs w:val="24"/>
        </w:rPr>
        <w:t>(1)</w:t>
      </w:r>
      <w:r w:rsidR="00B265F8" w:rsidRPr="00B8505F">
        <w:rPr>
          <w:sz w:val="24"/>
          <w:szCs w:val="24"/>
        </w:rPr>
        <w:tab/>
      </w:r>
      <w:proofErr w:type="gramStart"/>
      <w:r w:rsidR="00BB3027" w:rsidRPr="00B8505F">
        <w:rPr>
          <w:sz w:val="24"/>
          <w:szCs w:val="24"/>
        </w:rPr>
        <w:t>Only</w:t>
      </w:r>
      <w:proofErr w:type="gramEnd"/>
      <w:r w:rsidR="00BB3027" w:rsidRPr="00B8505F">
        <w:rPr>
          <w:sz w:val="24"/>
          <w:szCs w:val="24"/>
        </w:rPr>
        <w:t xml:space="preserve"> a</w:t>
      </w:r>
      <w:r w:rsidR="00A021DB" w:rsidRPr="00B8505F">
        <w:rPr>
          <w:sz w:val="24"/>
          <w:szCs w:val="24"/>
        </w:rPr>
        <w:t xml:space="preserve"> n</w:t>
      </w:r>
      <w:r w:rsidR="005E057A" w:rsidRPr="00B8505F">
        <w:rPr>
          <w:sz w:val="24"/>
          <w:szCs w:val="24"/>
        </w:rPr>
        <w:t xml:space="preserve">on-dispatchable renewable energy </w:t>
      </w:r>
      <w:r w:rsidR="0004512E" w:rsidRPr="00B8505F">
        <w:rPr>
          <w:sz w:val="24"/>
          <w:szCs w:val="24"/>
        </w:rPr>
        <w:t>technology shall</w:t>
      </w:r>
      <w:r w:rsidR="005E057A" w:rsidRPr="00B8505F">
        <w:rPr>
          <w:sz w:val="24"/>
          <w:szCs w:val="24"/>
        </w:rPr>
        <w:t xml:space="preserve"> </w:t>
      </w:r>
      <w:r w:rsidR="0004512E" w:rsidRPr="00B8505F">
        <w:rPr>
          <w:sz w:val="24"/>
          <w:szCs w:val="24"/>
        </w:rPr>
        <w:t xml:space="preserve">be </w:t>
      </w:r>
      <w:r w:rsidR="005E057A" w:rsidRPr="00B8505F">
        <w:rPr>
          <w:sz w:val="24"/>
          <w:szCs w:val="24"/>
        </w:rPr>
        <w:t>eligible for net metering</w:t>
      </w:r>
      <w:r w:rsidR="00B265F8" w:rsidRPr="00B8505F">
        <w:rPr>
          <w:sz w:val="24"/>
          <w:szCs w:val="24"/>
        </w:rPr>
        <w:t>.</w:t>
      </w:r>
    </w:p>
    <w:p w:rsidR="00B265F8" w:rsidRPr="00B8505F" w:rsidRDefault="00B265F8" w:rsidP="00B4672B">
      <w:pPr>
        <w:spacing w:line="360" w:lineRule="auto"/>
        <w:ind w:left="3600" w:hanging="720"/>
        <w:rPr>
          <w:sz w:val="24"/>
          <w:szCs w:val="24"/>
        </w:rPr>
      </w:pPr>
      <w:r w:rsidRPr="00B8505F">
        <w:rPr>
          <w:sz w:val="24"/>
          <w:szCs w:val="24"/>
        </w:rPr>
        <w:t>(2)</w:t>
      </w:r>
      <w:r w:rsidRPr="00B8505F">
        <w:rPr>
          <w:sz w:val="24"/>
          <w:szCs w:val="24"/>
        </w:rPr>
        <w:tab/>
      </w:r>
      <w:r w:rsidR="005E057A" w:rsidRPr="00B8505F">
        <w:rPr>
          <w:sz w:val="24"/>
          <w:szCs w:val="24"/>
        </w:rPr>
        <w:t xml:space="preserve">A consumer shall apply for net metering generation capacity </w:t>
      </w:r>
      <w:r w:rsidR="00B65B8A" w:rsidRPr="00B8505F">
        <w:rPr>
          <w:sz w:val="24"/>
          <w:szCs w:val="24"/>
        </w:rPr>
        <w:t xml:space="preserve">sufficient </w:t>
      </w:r>
      <w:r w:rsidR="005E057A" w:rsidRPr="00B8505F">
        <w:rPr>
          <w:sz w:val="24"/>
          <w:szCs w:val="24"/>
        </w:rPr>
        <w:t xml:space="preserve">not </w:t>
      </w:r>
      <w:r w:rsidR="00B65B8A" w:rsidRPr="00B8505F">
        <w:rPr>
          <w:sz w:val="24"/>
          <w:szCs w:val="24"/>
        </w:rPr>
        <w:t xml:space="preserve">to </w:t>
      </w:r>
      <w:r w:rsidR="005E057A" w:rsidRPr="00B8505F">
        <w:rPr>
          <w:sz w:val="24"/>
          <w:szCs w:val="24"/>
        </w:rPr>
        <w:t xml:space="preserve">exceed his </w:t>
      </w:r>
      <w:r w:rsidR="007F510D" w:rsidRPr="00B8505F">
        <w:rPr>
          <w:sz w:val="24"/>
          <w:szCs w:val="24"/>
        </w:rPr>
        <w:t xml:space="preserve">existing </w:t>
      </w:r>
      <w:r w:rsidR="00BD6B6E" w:rsidRPr="00B8505F">
        <w:rPr>
          <w:sz w:val="24"/>
          <w:szCs w:val="24"/>
        </w:rPr>
        <w:t xml:space="preserve">approved </w:t>
      </w:r>
      <w:r w:rsidR="005E057A" w:rsidRPr="00B8505F">
        <w:rPr>
          <w:sz w:val="24"/>
          <w:szCs w:val="24"/>
        </w:rPr>
        <w:t>maximum demand capacity</w:t>
      </w:r>
      <w:r w:rsidR="00CE2060" w:rsidRPr="00B8505F">
        <w:rPr>
          <w:sz w:val="24"/>
          <w:szCs w:val="24"/>
        </w:rPr>
        <w:t xml:space="preserve"> from the grid </w:t>
      </w:r>
      <w:r w:rsidR="007F510D" w:rsidRPr="00B8505F">
        <w:rPr>
          <w:sz w:val="24"/>
          <w:szCs w:val="24"/>
        </w:rPr>
        <w:t>that</w:t>
      </w:r>
      <w:r w:rsidR="00CE2060" w:rsidRPr="00B8505F">
        <w:rPr>
          <w:sz w:val="24"/>
          <w:szCs w:val="24"/>
        </w:rPr>
        <w:t xml:space="preserve"> was </w:t>
      </w:r>
      <w:r w:rsidR="0004512E" w:rsidRPr="00B8505F">
        <w:rPr>
          <w:sz w:val="24"/>
          <w:szCs w:val="24"/>
        </w:rPr>
        <w:t>approved by</w:t>
      </w:r>
      <w:r w:rsidR="00CE2060" w:rsidRPr="00B8505F">
        <w:rPr>
          <w:sz w:val="24"/>
          <w:szCs w:val="24"/>
        </w:rPr>
        <w:t xml:space="preserve"> </w:t>
      </w:r>
      <w:r w:rsidR="00242080" w:rsidRPr="00B8505F">
        <w:rPr>
          <w:sz w:val="24"/>
          <w:szCs w:val="24"/>
        </w:rPr>
        <w:t>a</w:t>
      </w:r>
      <w:r w:rsidR="00CE2060" w:rsidRPr="00B8505F">
        <w:rPr>
          <w:sz w:val="24"/>
          <w:szCs w:val="24"/>
        </w:rPr>
        <w:t xml:space="preserve"> </w:t>
      </w:r>
      <w:r w:rsidR="00242080" w:rsidRPr="00B8505F">
        <w:rPr>
          <w:sz w:val="24"/>
          <w:szCs w:val="24"/>
        </w:rPr>
        <w:t>distribution enterprise</w:t>
      </w:r>
      <w:r w:rsidRPr="00B8505F">
        <w:rPr>
          <w:sz w:val="24"/>
          <w:szCs w:val="24"/>
        </w:rPr>
        <w:t>.</w:t>
      </w:r>
    </w:p>
    <w:p w:rsidR="00FF52B6" w:rsidRPr="00B8505F" w:rsidRDefault="00300F74" w:rsidP="00B4672B">
      <w:pPr>
        <w:spacing w:after="240" w:line="360" w:lineRule="auto"/>
        <w:ind w:left="3600" w:hanging="720"/>
        <w:rPr>
          <w:sz w:val="24"/>
          <w:szCs w:val="24"/>
        </w:rPr>
      </w:pPr>
      <w:r w:rsidRPr="00B8505F">
        <w:rPr>
          <w:b/>
          <w:bCs/>
          <w:noProof/>
          <w:sz w:val="24"/>
          <w:szCs w:val="24"/>
          <w:lang w:eastAsia="en-US"/>
        </w:rPr>
        <mc:AlternateContent>
          <mc:Choice Requires="wps">
            <w:drawing>
              <wp:anchor distT="0" distB="0" distL="114300" distR="114300" simplePos="0" relativeHeight="251684864" behindDoc="0" locked="0" layoutInCell="1" allowOverlap="1" wp14:anchorId="3FE56086" wp14:editId="5DB4DC9B">
                <wp:simplePos x="0" y="0"/>
                <wp:positionH relativeFrom="column">
                  <wp:posOffset>-146050</wp:posOffset>
                </wp:positionH>
                <wp:positionV relativeFrom="paragraph">
                  <wp:posOffset>668655</wp:posOffset>
                </wp:positionV>
                <wp:extent cx="1303020" cy="72009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20090"/>
                        </a:xfrm>
                        <a:prstGeom prst="rect">
                          <a:avLst/>
                        </a:prstGeom>
                        <a:solidFill>
                          <a:srgbClr val="FFFFFF"/>
                        </a:solidFill>
                        <a:ln w="9525">
                          <a:noFill/>
                          <a:miter lim="800000"/>
                          <a:headEnd/>
                          <a:tailEnd/>
                        </a:ln>
                      </wps:spPr>
                      <wps:txbx>
                        <w:txbxContent>
                          <w:p w:rsidR="00D101CD" w:rsidRPr="00013029" w:rsidRDefault="00D101CD" w:rsidP="00FF52B6">
                            <w:pPr>
                              <w:rPr>
                                <w:lang w:val="en-ZA"/>
                              </w:rPr>
                            </w:pPr>
                            <w:r>
                              <w:rPr>
                                <w:lang w:val="en-ZA"/>
                              </w:rPr>
                              <w:t>Categorisation of generation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1.5pt;margin-top:52.65pt;width:102.6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" stroked="f">
                <v:textbox>
                  <w:txbxContent>
                    <w:p w:rsidR="00D101CD" w:rsidRPr="00013029" w:rsidRDefault="00D101CD" w:rsidP="00FF52B6">
                      <w:pPr>
                        <w:rPr>
                          <w:lang w:val="en-ZA"/>
                        </w:rPr>
                      </w:pPr>
                      <w:r>
                        <w:rPr>
                          <w:lang w:val="en-ZA"/>
                        </w:rPr>
                        <w:t>Categorisation of generation capacity</w:t>
                      </w:r>
                    </w:p>
                  </w:txbxContent>
                </v:textbox>
              </v:shape>
            </w:pict>
          </mc:Fallback>
        </mc:AlternateContent>
      </w:r>
      <w:r w:rsidR="00B265F8" w:rsidRPr="00B8505F">
        <w:rPr>
          <w:sz w:val="24"/>
          <w:szCs w:val="24"/>
        </w:rPr>
        <w:t>(3)</w:t>
      </w:r>
      <w:r w:rsidR="00B265F8" w:rsidRPr="00B8505F">
        <w:rPr>
          <w:sz w:val="24"/>
          <w:szCs w:val="24"/>
        </w:rPr>
        <w:tab/>
      </w:r>
      <w:r w:rsidR="0004512E" w:rsidRPr="00B8505F">
        <w:rPr>
          <w:sz w:val="24"/>
          <w:szCs w:val="24"/>
        </w:rPr>
        <w:t xml:space="preserve">Net metering generation capacity shall not </w:t>
      </w:r>
      <w:r w:rsidR="00370E26" w:rsidRPr="00B8505F">
        <w:rPr>
          <w:sz w:val="24"/>
          <w:szCs w:val="24"/>
        </w:rPr>
        <w:t>incorporate</w:t>
      </w:r>
      <w:r w:rsidR="0004512E" w:rsidRPr="00B8505F">
        <w:rPr>
          <w:sz w:val="24"/>
          <w:szCs w:val="24"/>
        </w:rPr>
        <w:t xml:space="preserve"> operating reserve</w:t>
      </w:r>
      <w:r w:rsidR="007F510D" w:rsidRPr="00B8505F">
        <w:rPr>
          <w:sz w:val="24"/>
          <w:szCs w:val="24"/>
        </w:rPr>
        <w:t>s</w:t>
      </w:r>
      <w:r w:rsidR="00B265F8" w:rsidRPr="00B8505F">
        <w:rPr>
          <w:sz w:val="24"/>
          <w:szCs w:val="24"/>
        </w:rPr>
        <w:t>.</w:t>
      </w:r>
      <w:r w:rsidR="00FF52B6" w:rsidRPr="00B8505F">
        <w:rPr>
          <w:sz w:val="24"/>
          <w:szCs w:val="24"/>
          <w:lang w:val="en-GB"/>
        </w:rPr>
        <w:tab/>
      </w:r>
      <w:r w:rsidR="00FF52B6" w:rsidRPr="00B8505F">
        <w:rPr>
          <w:sz w:val="24"/>
          <w:szCs w:val="24"/>
          <w:lang w:val="en-GB"/>
        </w:rPr>
        <w:tab/>
      </w:r>
    </w:p>
    <w:p w:rsidR="00FF52B6" w:rsidRPr="00B8505F" w:rsidRDefault="00FF52B6" w:rsidP="00B4672B">
      <w:pPr>
        <w:tabs>
          <w:tab w:val="left" w:pos="851"/>
        </w:tabs>
        <w:spacing w:line="360" w:lineRule="auto"/>
        <w:ind w:left="2880" w:hanging="612"/>
        <w:rPr>
          <w:sz w:val="24"/>
          <w:szCs w:val="24"/>
        </w:rPr>
      </w:pPr>
      <w:r w:rsidRPr="00B8505F">
        <w:rPr>
          <w:sz w:val="24"/>
          <w:szCs w:val="24"/>
        </w:rPr>
        <w:tab/>
      </w:r>
      <w:r w:rsidR="001316CB" w:rsidRPr="00B8505F">
        <w:rPr>
          <w:sz w:val="24"/>
          <w:szCs w:val="24"/>
        </w:rPr>
        <w:t>7</w:t>
      </w:r>
      <w:r w:rsidR="00F37C8C" w:rsidRPr="00B8505F">
        <w:rPr>
          <w:sz w:val="24"/>
          <w:szCs w:val="24"/>
        </w:rPr>
        <w:t>. For the purpose of referencing the Distribution Grid Code, n</w:t>
      </w:r>
      <w:r w:rsidR="005F5181" w:rsidRPr="00B8505F">
        <w:rPr>
          <w:sz w:val="24"/>
          <w:szCs w:val="24"/>
        </w:rPr>
        <w:t>et metering generation capacities shall be categorized as follows:</w:t>
      </w:r>
    </w:p>
    <w:p w:rsidR="00FF52B6" w:rsidRPr="00B8505F" w:rsidRDefault="005F5181" w:rsidP="00B4672B">
      <w:pPr>
        <w:spacing w:line="360" w:lineRule="auto"/>
        <w:ind w:left="3600"/>
        <w:rPr>
          <w:sz w:val="24"/>
          <w:szCs w:val="24"/>
        </w:rPr>
      </w:pPr>
      <w:r w:rsidRPr="00B8505F">
        <w:rPr>
          <w:sz w:val="24"/>
          <w:szCs w:val="24"/>
        </w:rPr>
        <w:t>(a</w:t>
      </w:r>
      <w:r w:rsidR="00F37C8C" w:rsidRPr="00B8505F">
        <w:rPr>
          <w:sz w:val="24"/>
          <w:szCs w:val="24"/>
        </w:rPr>
        <w:t xml:space="preserve">) </w:t>
      </w:r>
      <w:proofErr w:type="gramStart"/>
      <w:r w:rsidRPr="00B8505F">
        <w:rPr>
          <w:sz w:val="24"/>
          <w:szCs w:val="24"/>
        </w:rPr>
        <w:t>micro</w:t>
      </w:r>
      <w:proofErr w:type="gramEnd"/>
      <w:r w:rsidR="00424091" w:rsidRPr="00B8505F">
        <w:rPr>
          <w:sz w:val="24"/>
          <w:szCs w:val="24"/>
        </w:rPr>
        <w:t xml:space="preserve"> </w:t>
      </w:r>
      <w:r w:rsidRPr="00B8505F">
        <w:rPr>
          <w:sz w:val="24"/>
          <w:szCs w:val="24"/>
        </w:rPr>
        <w:t xml:space="preserve">embedded generation installation, if </w:t>
      </w:r>
      <w:r w:rsidR="00424091" w:rsidRPr="00B8505F">
        <w:rPr>
          <w:sz w:val="24"/>
          <w:szCs w:val="24"/>
        </w:rPr>
        <w:t xml:space="preserve">the </w:t>
      </w:r>
      <w:r w:rsidRPr="00B8505F">
        <w:rPr>
          <w:sz w:val="24"/>
          <w:szCs w:val="24"/>
        </w:rPr>
        <w:t>nameplate total capacity rating does not exceed two kilo-watts</w:t>
      </w:r>
      <w:r w:rsidR="00FF52B6" w:rsidRPr="00B8505F">
        <w:rPr>
          <w:sz w:val="24"/>
          <w:szCs w:val="24"/>
        </w:rPr>
        <w:t>.</w:t>
      </w:r>
    </w:p>
    <w:p w:rsidR="005F5181" w:rsidRPr="00B8505F" w:rsidRDefault="005F5181" w:rsidP="00B4672B">
      <w:pPr>
        <w:spacing w:line="360" w:lineRule="auto"/>
        <w:ind w:left="3600"/>
        <w:rPr>
          <w:sz w:val="24"/>
          <w:szCs w:val="24"/>
        </w:rPr>
      </w:pPr>
      <w:r w:rsidRPr="00B8505F">
        <w:rPr>
          <w:sz w:val="24"/>
          <w:szCs w:val="24"/>
        </w:rPr>
        <w:t>(b)</w:t>
      </w:r>
      <w:r w:rsidR="00F37C8C" w:rsidRPr="00B8505F">
        <w:rPr>
          <w:sz w:val="24"/>
          <w:szCs w:val="24"/>
        </w:rPr>
        <w:t xml:space="preserve"> </w:t>
      </w:r>
      <w:r w:rsidR="00424091" w:rsidRPr="00B8505F">
        <w:rPr>
          <w:sz w:val="24"/>
          <w:szCs w:val="24"/>
        </w:rPr>
        <w:t xml:space="preserve">mini </w:t>
      </w:r>
      <w:r w:rsidR="00930B87" w:rsidRPr="00B8505F">
        <w:rPr>
          <w:sz w:val="24"/>
          <w:szCs w:val="24"/>
        </w:rPr>
        <w:t>embedded generation installation, if nameplate total capacity rating exceeds two kilo-watts, up to ten kilo-watts (single) phase or thirty kilo-watts (three phase)</w:t>
      </w:r>
    </w:p>
    <w:p w:rsidR="00930B87" w:rsidRPr="00B8505F" w:rsidRDefault="00930B87" w:rsidP="00B4672B">
      <w:pPr>
        <w:spacing w:line="360" w:lineRule="auto"/>
        <w:ind w:left="3600"/>
        <w:rPr>
          <w:sz w:val="24"/>
          <w:szCs w:val="24"/>
        </w:rPr>
      </w:pPr>
      <w:r w:rsidRPr="00B8505F">
        <w:rPr>
          <w:sz w:val="24"/>
          <w:szCs w:val="24"/>
        </w:rPr>
        <w:t>(c)</w:t>
      </w:r>
      <w:r w:rsidR="00F37C8C" w:rsidRPr="00B8505F">
        <w:rPr>
          <w:sz w:val="24"/>
          <w:szCs w:val="24"/>
        </w:rPr>
        <w:t xml:space="preserve"> </w:t>
      </w:r>
      <w:r w:rsidRPr="00B8505F">
        <w:rPr>
          <w:sz w:val="24"/>
          <w:szCs w:val="24"/>
        </w:rPr>
        <w:t>small scale embedded generation installation</w:t>
      </w:r>
      <w:r w:rsidR="00424091" w:rsidRPr="00B8505F">
        <w:rPr>
          <w:sz w:val="24"/>
          <w:szCs w:val="24"/>
        </w:rPr>
        <w:t>,</w:t>
      </w:r>
      <w:r w:rsidRPr="00B8505F">
        <w:rPr>
          <w:sz w:val="24"/>
          <w:szCs w:val="24"/>
        </w:rPr>
        <w:t xml:space="preserve"> if the total registered capacity </w:t>
      </w:r>
      <w:r w:rsidRPr="00B8505F">
        <w:rPr>
          <w:sz w:val="24"/>
          <w:szCs w:val="24"/>
        </w:rPr>
        <w:lastRenderedPageBreak/>
        <w:t>exceeds ten kilo-watts (single) phase or thirty kilo-watts (three phase), up to one mega-watt</w:t>
      </w:r>
    </w:p>
    <w:p w:rsidR="00930B87" w:rsidRPr="00B8505F" w:rsidRDefault="00930B87" w:rsidP="00B4672B">
      <w:pPr>
        <w:spacing w:line="360" w:lineRule="auto"/>
        <w:ind w:left="3600"/>
        <w:rPr>
          <w:sz w:val="24"/>
          <w:szCs w:val="24"/>
        </w:rPr>
      </w:pPr>
      <w:r w:rsidRPr="00B8505F">
        <w:rPr>
          <w:sz w:val="24"/>
          <w:szCs w:val="24"/>
        </w:rPr>
        <w:t>(d)</w:t>
      </w:r>
      <w:r w:rsidR="00F37C8C" w:rsidRPr="00B8505F">
        <w:rPr>
          <w:sz w:val="24"/>
          <w:szCs w:val="24"/>
        </w:rPr>
        <w:t xml:space="preserve"> </w:t>
      </w:r>
      <w:proofErr w:type="gramStart"/>
      <w:r w:rsidR="00424091" w:rsidRPr="00B8505F">
        <w:rPr>
          <w:sz w:val="24"/>
          <w:szCs w:val="24"/>
        </w:rPr>
        <w:t>medium</w:t>
      </w:r>
      <w:proofErr w:type="gramEnd"/>
      <w:r w:rsidR="00424091" w:rsidRPr="00B8505F">
        <w:rPr>
          <w:sz w:val="24"/>
          <w:szCs w:val="24"/>
        </w:rPr>
        <w:t xml:space="preserve"> scale embedded generation installation, if the total registered capacity exceeds one mega-watt, </w:t>
      </w:r>
      <w:r w:rsidR="00C75099" w:rsidRPr="00B8505F">
        <w:rPr>
          <w:sz w:val="24"/>
          <w:szCs w:val="24"/>
        </w:rPr>
        <w:t>up to f</w:t>
      </w:r>
      <w:r w:rsidR="00BB743C">
        <w:rPr>
          <w:sz w:val="24"/>
          <w:szCs w:val="24"/>
        </w:rPr>
        <w:t>our</w:t>
      </w:r>
      <w:r w:rsidR="00424091" w:rsidRPr="00B8505F">
        <w:rPr>
          <w:sz w:val="24"/>
          <w:szCs w:val="24"/>
        </w:rPr>
        <w:t xml:space="preserve"> mega-watts</w:t>
      </w:r>
      <w:r w:rsidR="0078123D" w:rsidRPr="00B8505F">
        <w:rPr>
          <w:sz w:val="24"/>
          <w:szCs w:val="24"/>
        </w:rPr>
        <w:t>.</w:t>
      </w:r>
    </w:p>
    <w:p w:rsidR="006113BE" w:rsidRPr="00B8505F" w:rsidRDefault="006113BE" w:rsidP="006113BE">
      <w:pPr>
        <w:spacing w:line="360" w:lineRule="auto"/>
        <w:ind w:left="2977"/>
        <w:jc w:val="center"/>
        <w:rPr>
          <w:bCs/>
          <w:sz w:val="24"/>
          <w:szCs w:val="24"/>
        </w:rPr>
      </w:pPr>
      <w:r w:rsidRPr="00B8505F">
        <w:rPr>
          <w:bCs/>
          <w:sz w:val="24"/>
          <w:szCs w:val="24"/>
        </w:rPr>
        <w:t>PART III</w:t>
      </w:r>
    </w:p>
    <w:p w:rsidR="006113BE" w:rsidRPr="00B8505F" w:rsidRDefault="00385F00" w:rsidP="006113BE">
      <w:pPr>
        <w:ind w:left="2977"/>
        <w:jc w:val="center"/>
        <w:rPr>
          <w:bCs/>
          <w:sz w:val="24"/>
          <w:szCs w:val="24"/>
        </w:rPr>
      </w:pPr>
      <w:r w:rsidRPr="00B8505F">
        <w:rPr>
          <w:bCs/>
          <w:sz w:val="24"/>
          <w:szCs w:val="24"/>
        </w:rPr>
        <w:t>APPLICATION</w:t>
      </w:r>
      <w:r w:rsidR="006113BE" w:rsidRPr="00B8505F">
        <w:rPr>
          <w:bCs/>
          <w:sz w:val="24"/>
          <w:szCs w:val="24"/>
        </w:rPr>
        <w:t xml:space="preserve"> FOR </w:t>
      </w:r>
      <w:r w:rsidR="00EF194F" w:rsidRPr="00B8505F">
        <w:rPr>
          <w:bCs/>
          <w:sz w:val="24"/>
          <w:szCs w:val="24"/>
        </w:rPr>
        <w:t xml:space="preserve">AND APPROVAL OF </w:t>
      </w:r>
      <w:r w:rsidR="006113BE" w:rsidRPr="00B8505F">
        <w:rPr>
          <w:bCs/>
          <w:sz w:val="24"/>
          <w:szCs w:val="24"/>
        </w:rPr>
        <w:t>NET METERING</w:t>
      </w:r>
    </w:p>
    <w:p w:rsidR="00B265F8" w:rsidRPr="00B8505F" w:rsidRDefault="00300F74" w:rsidP="00401C57">
      <w:pPr>
        <w:spacing w:line="360" w:lineRule="auto"/>
        <w:jc w:val="both"/>
        <w:rPr>
          <w:b/>
          <w:bCs/>
          <w:sz w:val="24"/>
          <w:szCs w:val="24"/>
        </w:rPr>
      </w:pPr>
      <w:r w:rsidRPr="00B8505F">
        <w:rPr>
          <w:b/>
          <w:bCs/>
          <w:noProof/>
          <w:sz w:val="24"/>
          <w:szCs w:val="24"/>
          <w:lang w:eastAsia="en-US"/>
        </w:rPr>
        <mc:AlternateContent>
          <mc:Choice Requires="wps">
            <w:drawing>
              <wp:anchor distT="0" distB="0" distL="114300" distR="114300" simplePos="0" relativeHeight="251668480" behindDoc="0" locked="0" layoutInCell="1" allowOverlap="1" wp14:anchorId="59EF6C4D" wp14:editId="511A9F49">
                <wp:simplePos x="0" y="0"/>
                <wp:positionH relativeFrom="column">
                  <wp:posOffset>-281940</wp:posOffset>
                </wp:positionH>
                <wp:positionV relativeFrom="paragraph">
                  <wp:posOffset>221615</wp:posOffset>
                </wp:positionV>
                <wp:extent cx="1394460" cy="4870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87045"/>
                        </a:xfrm>
                        <a:prstGeom prst="rect">
                          <a:avLst/>
                        </a:prstGeom>
                        <a:solidFill>
                          <a:srgbClr val="FFFFFF"/>
                        </a:solidFill>
                        <a:ln w="9525">
                          <a:noFill/>
                          <a:miter lim="800000"/>
                          <a:headEnd/>
                          <a:tailEnd/>
                        </a:ln>
                      </wps:spPr>
                      <wps:txbx>
                        <w:txbxContent>
                          <w:p w:rsidR="00D101CD" w:rsidRPr="00855015" w:rsidRDefault="00D101CD" w:rsidP="00B265F8">
                            <w:pPr>
                              <w:rPr>
                                <w:lang w:val="en-ZA"/>
                              </w:rPr>
                            </w:pPr>
                            <w:r>
                              <w:rPr>
                                <w:lang w:val="en-CA"/>
                              </w:rPr>
                              <w:t xml:space="preserve">Prescribed </w:t>
                            </w:r>
                            <w:r w:rsidRPr="00855015">
                              <w:rPr>
                                <w:lang w:val="en-CA"/>
                              </w:rPr>
                              <w:fldChar w:fldCharType="begin"/>
                            </w:r>
                            <w:r w:rsidRPr="00855015">
                              <w:rPr>
                                <w:lang w:val="en-CA"/>
                              </w:rPr>
                              <w:instrText xml:space="preserve"> SEQ CHAPTER \h \r 1</w:instrText>
                            </w:r>
                            <w:r w:rsidRPr="00855015">
                              <w:rPr>
                                <w:lang w:val="en-CA"/>
                              </w:rPr>
                              <w:fldChar w:fldCharType="end"/>
                            </w:r>
                            <w:r>
                              <w:rPr>
                                <w:lang w:val="en-CA"/>
                              </w:rPr>
                              <w:t>a</w:t>
                            </w:r>
                            <w:r w:rsidRPr="00855015">
                              <w:rPr>
                                <w:lang w:val="en-CA"/>
                              </w:rPr>
                              <w:t>pplication</w:t>
                            </w:r>
                            <w:r w:rsidRPr="00855015">
                              <w:t xml:space="preserv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2pt;margin-top:17.45pt;width:109.8pt;height:3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" stroked="f">
                <v:textbox>
                  <w:txbxContent>
                    <w:p w:rsidR="00D101CD" w:rsidRPr="00855015" w:rsidRDefault="00D101CD" w:rsidP="00B265F8">
                      <w:pPr>
                        <w:rPr>
                          <w:lang w:val="en-ZA"/>
                        </w:rPr>
                      </w:pPr>
                      <w:r>
                        <w:rPr>
                          <w:lang w:val="en-CA"/>
                        </w:rPr>
                        <w:t xml:space="preserve">Prescribed </w:t>
                      </w:r>
                      <w:r w:rsidRPr="00855015">
                        <w:rPr>
                          <w:lang w:val="en-CA"/>
                        </w:rPr>
                        <w:fldChar w:fldCharType="begin"/>
                      </w:r>
                      <w:r w:rsidRPr="00855015">
                        <w:rPr>
                          <w:lang w:val="en-CA"/>
                        </w:rPr>
                        <w:instrText xml:space="preserve"> SEQ CHAPTER \h \r 1</w:instrText>
                      </w:r>
                      <w:r w:rsidRPr="00855015">
                        <w:rPr>
                          <w:lang w:val="en-CA"/>
                        </w:rPr>
                        <w:fldChar w:fldCharType="end"/>
                      </w:r>
                      <w:r>
                        <w:rPr>
                          <w:lang w:val="en-CA"/>
                        </w:rPr>
                        <w:t>a</w:t>
                      </w:r>
                      <w:r w:rsidRPr="00855015">
                        <w:rPr>
                          <w:lang w:val="en-CA"/>
                        </w:rPr>
                        <w:t>pplication</w:t>
                      </w:r>
                      <w:r w:rsidRPr="00855015">
                        <w:t xml:space="preserve"> process</w:t>
                      </w:r>
                    </w:p>
                  </w:txbxContent>
                </v:textbox>
              </v:shape>
            </w:pict>
          </mc:Fallback>
        </mc:AlternateContent>
      </w:r>
    </w:p>
    <w:p w:rsidR="00B265F8" w:rsidRPr="00B8505F" w:rsidRDefault="00B265F8" w:rsidP="00B4672B">
      <w:pPr>
        <w:tabs>
          <w:tab w:val="left" w:pos="851"/>
        </w:tabs>
        <w:spacing w:line="360" w:lineRule="auto"/>
        <w:ind w:left="2880" w:hanging="612"/>
        <w:rPr>
          <w:sz w:val="24"/>
          <w:szCs w:val="24"/>
        </w:rPr>
      </w:pPr>
      <w:r w:rsidRPr="00B8505F">
        <w:rPr>
          <w:sz w:val="24"/>
          <w:szCs w:val="24"/>
        </w:rPr>
        <w:tab/>
      </w:r>
      <w:r w:rsidR="00DF5A80" w:rsidRPr="00B8505F">
        <w:rPr>
          <w:sz w:val="24"/>
          <w:szCs w:val="24"/>
        </w:rPr>
        <w:t>8</w:t>
      </w:r>
      <w:r w:rsidR="00855015" w:rsidRPr="00B8505F">
        <w:rPr>
          <w:sz w:val="24"/>
          <w:szCs w:val="24"/>
        </w:rPr>
        <w:t xml:space="preserve">.  </w:t>
      </w:r>
      <w:r w:rsidRPr="00B8505F">
        <w:rPr>
          <w:sz w:val="24"/>
          <w:szCs w:val="24"/>
        </w:rPr>
        <w:t>(1)</w:t>
      </w:r>
      <w:r w:rsidRPr="00B8505F">
        <w:rPr>
          <w:sz w:val="24"/>
          <w:szCs w:val="24"/>
        </w:rPr>
        <w:tab/>
      </w:r>
      <w:r w:rsidR="00855015" w:rsidRPr="00B8505F">
        <w:rPr>
          <w:sz w:val="24"/>
          <w:szCs w:val="24"/>
        </w:rPr>
        <w:t xml:space="preserve">  A</w:t>
      </w:r>
      <w:r w:rsidR="0081007F" w:rsidRPr="00B8505F">
        <w:rPr>
          <w:sz w:val="24"/>
          <w:szCs w:val="24"/>
        </w:rPr>
        <w:t xml:space="preserve"> </w:t>
      </w:r>
      <w:r w:rsidR="00242080" w:rsidRPr="00B8505F">
        <w:rPr>
          <w:sz w:val="24"/>
          <w:szCs w:val="24"/>
        </w:rPr>
        <w:t>distribution enterprise</w:t>
      </w:r>
      <w:r w:rsidR="00855015" w:rsidRPr="00B8505F">
        <w:rPr>
          <w:sz w:val="24"/>
          <w:szCs w:val="24"/>
        </w:rPr>
        <w:t xml:space="preserve"> shall </w:t>
      </w:r>
      <w:r w:rsidR="005E3E8C" w:rsidRPr="00B8505F">
        <w:rPr>
          <w:sz w:val="24"/>
          <w:szCs w:val="24"/>
        </w:rPr>
        <w:t xml:space="preserve">prescribe </w:t>
      </w:r>
      <w:r w:rsidR="00855015" w:rsidRPr="00B8505F">
        <w:rPr>
          <w:sz w:val="24"/>
          <w:szCs w:val="24"/>
        </w:rPr>
        <w:t xml:space="preserve">a </w:t>
      </w:r>
      <w:r w:rsidR="002631CF" w:rsidRPr="00B8505F">
        <w:rPr>
          <w:sz w:val="24"/>
          <w:szCs w:val="24"/>
        </w:rPr>
        <w:t xml:space="preserve">pro forma </w:t>
      </w:r>
      <w:r w:rsidR="00855015" w:rsidRPr="00B8505F">
        <w:rPr>
          <w:sz w:val="24"/>
          <w:szCs w:val="24"/>
        </w:rPr>
        <w:t xml:space="preserve">application </w:t>
      </w:r>
      <w:r w:rsidR="0081007F" w:rsidRPr="00B8505F">
        <w:rPr>
          <w:sz w:val="24"/>
          <w:szCs w:val="24"/>
        </w:rPr>
        <w:t xml:space="preserve">form and </w:t>
      </w:r>
      <w:r w:rsidR="00BD32B1">
        <w:rPr>
          <w:sz w:val="24"/>
          <w:szCs w:val="24"/>
        </w:rPr>
        <w:t>detail, through a net metering</w:t>
      </w:r>
      <w:r w:rsidR="00590A7B" w:rsidRPr="00B8505F">
        <w:rPr>
          <w:sz w:val="24"/>
          <w:szCs w:val="24"/>
        </w:rPr>
        <w:t xml:space="preserve"> information guide</w:t>
      </w:r>
      <w:r w:rsidR="00BD32B1">
        <w:rPr>
          <w:sz w:val="24"/>
          <w:szCs w:val="24"/>
        </w:rPr>
        <w:t xml:space="preserve"> which a distribution must develop</w:t>
      </w:r>
      <w:r w:rsidR="00590A7B" w:rsidRPr="00B8505F">
        <w:rPr>
          <w:sz w:val="24"/>
          <w:szCs w:val="24"/>
        </w:rPr>
        <w:t xml:space="preserve">,  the requirements and processes that a consumer </w:t>
      </w:r>
      <w:r w:rsidR="00570820" w:rsidRPr="00B8505F">
        <w:rPr>
          <w:sz w:val="24"/>
          <w:szCs w:val="24"/>
        </w:rPr>
        <w:t>must</w:t>
      </w:r>
      <w:r w:rsidR="00590A7B" w:rsidRPr="00B8505F">
        <w:rPr>
          <w:sz w:val="24"/>
          <w:szCs w:val="24"/>
        </w:rPr>
        <w:t xml:space="preserve"> fulfil for a net metering to be </w:t>
      </w:r>
      <w:r w:rsidR="0081007F" w:rsidRPr="00B8505F">
        <w:rPr>
          <w:sz w:val="24"/>
          <w:szCs w:val="24"/>
        </w:rPr>
        <w:t>approv</w:t>
      </w:r>
      <w:r w:rsidR="00590A7B" w:rsidRPr="00B8505F">
        <w:rPr>
          <w:sz w:val="24"/>
          <w:szCs w:val="24"/>
        </w:rPr>
        <w:t>ed</w:t>
      </w:r>
      <w:r w:rsidR="00990667" w:rsidRPr="00B8505F">
        <w:rPr>
          <w:sz w:val="24"/>
          <w:szCs w:val="24"/>
        </w:rPr>
        <w:t>, and review the aforementioned form and information guide at regular intervals not exceeding five years.</w:t>
      </w:r>
    </w:p>
    <w:p w:rsidR="0081007F" w:rsidRPr="00B8505F" w:rsidRDefault="00B265F8" w:rsidP="00B4672B">
      <w:pPr>
        <w:tabs>
          <w:tab w:val="left" w:pos="720"/>
          <w:tab w:val="left" w:pos="1134"/>
        </w:tabs>
        <w:spacing w:line="360" w:lineRule="auto"/>
        <w:ind w:left="2880" w:hanging="612"/>
        <w:rPr>
          <w:sz w:val="24"/>
          <w:szCs w:val="24"/>
        </w:rPr>
      </w:pPr>
      <w:r w:rsidRPr="00B8505F">
        <w:rPr>
          <w:sz w:val="24"/>
          <w:szCs w:val="24"/>
        </w:rPr>
        <w:tab/>
        <w:t>(2)</w:t>
      </w:r>
      <w:r w:rsidRPr="00B8505F">
        <w:rPr>
          <w:sz w:val="24"/>
          <w:szCs w:val="24"/>
        </w:rPr>
        <w:tab/>
      </w:r>
      <w:r w:rsidR="0081007F" w:rsidRPr="00B8505F">
        <w:rPr>
          <w:sz w:val="24"/>
          <w:szCs w:val="24"/>
        </w:rPr>
        <w:t xml:space="preserve">A distribution </w:t>
      </w:r>
      <w:r w:rsidR="00242080" w:rsidRPr="00B8505F">
        <w:rPr>
          <w:sz w:val="24"/>
          <w:szCs w:val="24"/>
        </w:rPr>
        <w:t>enterprise</w:t>
      </w:r>
      <w:r w:rsidR="0081007F" w:rsidRPr="00B8505F">
        <w:rPr>
          <w:sz w:val="24"/>
          <w:szCs w:val="24"/>
        </w:rPr>
        <w:t xml:space="preserve"> shall </w:t>
      </w:r>
      <w:r w:rsidR="005E3E8C" w:rsidRPr="00B8505F">
        <w:rPr>
          <w:sz w:val="24"/>
          <w:szCs w:val="24"/>
        </w:rPr>
        <w:t>prescribe</w:t>
      </w:r>
      <w:r w:rsidR="0081007F" w:rsidRPr="00B8505F">
        <w:rPr>
          <w:sz w:val="24"/>
          <w:szCs w:val="24"/>
        </w:rPr>
        <w:t xml:space="preserve"> a </w:t>
      </w:r>
      <w:r w:rsidR="002631CF" w:rsidRPr="00B8505F">
        <w:rPr>
          <w:sz w:val="24"/>
          <w:szCs w:val="24"/>
        </w:rPr>
        <w:t>pro forma</w:t>
      </w:r>
      <w:r w:rsidR="0081007F" w:rsidRPr="00B8505F">
        <w:rPr>
          <w:sz w:val="24"/>
          <w:szCs w:val="24"/>
        </w:rPr>
        <w:t xml:space="preserve"> application form and approval process for connection of </w:t>
      </w:r>
      <w:r w:rsidR="009B21F1" w:rsidRPr="00B8505F">
        <w:rPr>
          <w:sz w:val="24"/>
          <w:szCs w:val="24"/>
        </w:rPr>
        <w:t xml:space="preserve">a </w:t>
      </w:r>
      <w:r w:rsidR="0081007F" w:rsidRPr="00B8505F">
        <w:rPr>
          <w:sz w:val="24"/>
          <w:szCs w:val="24"/>
        </w:rPr>
        <w:t>net metering generation</w:t>
      </w:r>
      <w:r w:rsidR="00946DF3" w:rsidRPr="00B8505F">
        <w:rPr>
          <w:sz w:val="24"/>
          <w:szCs w:val="24"/>
        </w:rPr>
        <w:t xml:space="preserve"> in accordance with the </w:t>
      </w:r>
      <w:r w:rsidR="00BF482C" w:rsidRPr="00B8505F">
        <w:rPr>
          <w:sz w:val="24"/>
          <w:szCs w:val="24"/>
        </w:rPr>
        <w:t xml:space="preserve">connection conditions of the </w:t>
      </w:r>
      <w:r w:rsidR="00946DF3" w:rsidRPr="00B8505F">
        <w:rPr>
          <w:sz w:val="24"/>
          <w:szCs w:val="24"/>
        </w:rPr>
        <w:t xml:space="preserve">Distribution </w:t>
      </w:r>
      <w:r w:rsidR="00B728E7" w:rsidRPr="00B8505F">
        <w:rPr>
          <w:sz w:val="24"/>
          <w:szCs w:val="24"/>
        </w:rPr>
        <w:t xml:space="preserve">Grid </w:t>
      </w:r>
      <w:r w:rsidR="00946DF3" w:rsidRPr="00B8505F">
        <w:rPr>
          <w:sz w:val="24"/>
          <w:szCs w:val="24"/>
        </w:rPr>
        <w:t>Code</w:t>
      </w:r>
      <w:r w:rsidRPr="00B8505F">
        <w:rPr>
          <w:sz w:val="24"/>
          <w:szCs w:val="24"/>
        </w:rPr>
        <w:t>.</w:t>
      </w:r>
    </w:p>
    <w:p w:rsidR="00F21D75" w:rsidRPr="00B8505F" w:rsidRDefault="00F21D75" w:rsidP="00B4672B">
      <w:pPr>
        <w:tabs>
          <w:tab w:val="left" w:pos="720"/>
          <w:tab w:val="left" w:pos="1134"/>
        </w:tabs>
        <w:spacing w:line="360" w:lineRule="auto"/>
        <w:ind w:left="2880" w:hanging="612"/>
        <w:rPr>
          <w:sz w:val="24"/>
          <w:szCs w:val="24"/>
        </w:rPr>
      </w:pPr>
      <w:r w:rsidRPr="00B8505F">
        <w:rPr>
          <w:sz w:val="24"/>
          <w:szCs w:val="24"/>
        </w:rPr>
        <w:tab/>
        <w:t>(3)</w:t>
      </w:r>
      <w:r w:rsidR="00D80A75" w:rsidRPr="00B8505F">
        <w:rPr>
          <w:sz w:val="24"/>
          <w:szCs w:val="24"/>
        </w:rPr>
        <w:t xml:space="preserve"> </w:t>
      </w:r>
      <w:r w:rsidRPr="00B8505F">
        <w:rPr>
          <w:sz w:val="24"/>
          <w:szCs w:val="24"/>
        </w:rPr>
        <w:t>The prescription referred to in sub-regulation (1) shall include but not limited to:</w:t>
      </w:r>
    </w:p>
    <w:p w:rsidR="00F21D75" w:rsidRPr="00B8505F" w:rsidRDefault="00F21D75" w:rsidP="00B4672B">
      <w:pPr>
        <w:tabs>
          <w:tab w:val="left" w:pos="720"/>
          <w:tab w:val="left" w:pos="1134"/>
        </w:tabs>
        <w:spacing w:line="360" w:lineRule="auto"/>
        <w:ind w:left="3600" w:hanging="612"/>
        <w:rPr>
          <w:sz w:val="24"/>
          <w:szCs w:val="24"/>
        </w:rPr>
      </w:pPr>
      <w:r w:rsidRPr="00B8505F">
        <w:rPr>
          <w:sz w:val="24"/>
          <w:szCs w:val="24"/>
        </w:rPr>
        <w:tab/>
        <w:t xml:space="preserve">(a) </w:t>
      </w:r>
      <w:proofErr w:type="gramStart"/>
      <w:r w:rsidRPr="00B8505F">
        <w:rPr>
          <w:sz w:val="24"/>
          <w:szCs w:val="24"/>
        </w:rPr>
        <w:t>key</w:t>
      </w:r>
      <w:proofErr w:type="gramEnd"/>
      <w:r w:rsidRPr="00B8505F">
        <w:rPr>
          <w:sz w:val="24"/>
          <w:szCs w:val="24"/>
        </w:rPr>
        <w:t xml:space="preserve"> administrative and technical aspects of the application process</w:t>
      </w:r>
      <w:r w:rsidR="009B21F1" w:rsidRPr="00B8505F">
        <w:rPr>
          <w:sz w:val="24"/>
          <w:szCs w:val="24"/>
        </w:rPr>
        <w:t>.</w:t>
      </w:r>
    </w:p>
    <w:p w:rsidR="00D80A75" w:rsidRPr="00B8505F" w:rsidRDefault="00F21D75" w:rsidP="00B4672B">
      <w:pPr>
        <w:tabs>
          <w:tab w:val="left" w:pos="720"/>
          <w:tab w:val="left" w:pos="1134"/>
        </w:tabs>
        <w:spacing w:line="360" w:lineRule="auto"/>
        <w:ind w:left="3600" w:hanging="612"/>
        <w:rPr>
          <w:sz w:val="24"/>
          <w:szCs w:val="24"/>
        </w:rPr>
      </w:pPr>
      <w:r w:rsidRPr="00B8505F">
        <w:rPr>
          <w:sz w:val="24"/>
          <w:szCs w:val="24"/>
        </w:rPr>
        <w:tab/>
        <w:t xml:space="preserve">(b) </w:t>
      </w:r>
      <w:proofErr w:type="gramStart"/>
      <w:r w:rsidRPr="00B8505F">
        <w:rPr>
          <w:sz w:val="24"/>
          <w:szCs w:val="24"/>
        </w:rPr>
        <w:t>data</w:t>
      </w:r>
      <w:proofErr w:type="gramEnd"/>
      <w:r w:rsidRPr="00B8505F">
        <w:rPr>
          <w:sz w:val="24"/>
          <w:szCs w:val="24"/>
        </w:rPr>
        <w:t xml:space="preserve"> </w:t>
      </w:r>
      <w:r w:rsidR="004F0164" w:rsidRPr="00B8505F">
        <w:rPr>
          <w:sz w:val="24"/>
          <w:szCs w:val="24"/>
        </w:rPr>
        <w:t>required from a consumer by a distribution enterprise to render an application as having sufficient and relevant information</w:t>
      </w:r>
      <w:r w:rsidR="0060798D" w:rsidRPr="00B8505F">
        <w:rPr>
          <w:sz w:val="24"/>
          <w:szCs w:val="24"/>
        </w:rPr>
        <w:t>.</w:t>
      </w:r>
    </w:p>
    <w:p w:rsidR="00990667" w:rsidRPr="00B8505F" w:rsidRDefault="00D80A75" w:rsidP="00B4672B">
      <w:pPr>
        <w:tabs>
          <w:tab w:val="left" w:pos="720"/>
          <w:tab w:val="left" w:pos="1134"/>
        </w:tabs>
        <w:spacing w:line="360" w:lineRule="auto"/>
        <w:ind w:left="2880" w:hanging="612"/>
        <w:rPr>
          <w:sz w:val="24"/>
          <w:szCs w:val="24"/>
        </w:rPr>
      </w:pPr>
      <w:r w:rsidRPr="00B8505F">
        <w:rPr>
          <w:sz w:val="24"/>
          <w:szCs w:val="24"/>
        </w:rPr>
        <w:tab/>
      </w:r>
      <w:r w:rsidR="0081007F" w:rsidRPr="00B8505F">
        <w:rPr>
          <w:sz w:val="24"/>
          <w:szCs w:val="24"/>
        </w:rPr>
        <w:t>(</w:t>
      </w:r>
      <w:r w:rsidR="00946DF3" w:rsidRPr="00B8505F">
        <w:rPr>
          <w:sz w:val="24"/>
          <w:szCs w:val="24"/>
        </w:rPr>
        <w:t>4</w:t>
      </w:r>
      <w:r w:rsidR="0081007F" w:rsidRPr="00B8505F">
        <w:rPr>
          <w:sz w:val="24"/>
          <w:szCs w:val="24"/>
        </w:rPr>
        <w:t>)</w:t>
      </w:r>
      <w:r w:rsidR="00990667" w:rsidRPr="00B8505F">
        <w:rPr>
          <w:sz w:val="24"/>
          <w:szCs w:val="24"/>
        </w:rPr>
        <w:t xml:space="preserve"> A distribution enterprise shall subject the prescribed pro forma form and </w:t>
      </w:r>
      <w:r w:rsidR="00BD32B1">
        <w:rPr>
          <w:sz w:val="24"/>
          <w:szCs w:val="24"/>
        </w:rPr>
        <w:t xml:space="preserve">information guide </w:t>
      </w:r>
      <w:r w:rsidR="00990667" w:rsidRPr="00B8505F">
        <w:rPr>
          <w:sz w:val="24"/>
          <w:szCs w:val="24"/>
        </w:rPr>
        <w:t xml:space="preserve">specified in sub-regulation (1) to the prior approval </w:t>
      </w:r>
      <w:r w:rsidR="00990667" w:rsidRPr="00B8505F">
        <w:rPr>
          <w:sz w:val="24"/>
          <w:szCs w:val="24"/>
        </w:rPr>
        <w:lastRenderedPageBreak/>
        <w:t xml:space="preserve">of the ERB. </w:t>
      </w:r>
      <w:r w:rsidR="0081007F" w:rsidRPr="00B8505F">
        <w:rPr>
          <w:sz w:val="24"/>
          <w:szCs w:val="24"/>
        </w:rPr>
        <w:tab/>
      </w:r>
    </w:p>
    <w:p w:rsidR="00242080" w:rsidRPr="00B8505F" w:rsidRDefault="00990667" w:rsidP="00B4672B">
      <w:pPr>
        <w:tabs>
          <w:tab w:val="left" w:pos="720"/>
          <w:tab w:val="left" w:pos="1134"/>
        </w:tabs>
        <w:spacing w:line="360" w:lineRule="auto"/>
        <w:ind w:left="2880" w:hanging="612"/>
        <w:rPr>
          <w:sz w:val="24"/>
          <w:szCs w:val="24"/>
        </w:rPr>
      </w:pPr>
      <w:r w:rsidRPr="00B8505F">
        <w:rPr>
          <w:sz w:val="24"/>
          <w:szCs w:val="24"/>
        </w:rPr>
        <w:tab/>
        <w:t xml:space="preserve">(5) </w:t>
      </w:r>
      <w:r w:rsidR="0081007F" w:rsidRPr="00B8505F">
        <w:rPr>
          <w:sz w:val="24"/>
          <w:szCs w:val="24"/>
        </w:rPr>
        <w:t xml:space="preserve">A </w:t>
      </w:r>
      <w:r w:rsidR="00242080" w:rsidRPr="00B8505F">
        <w:rPr>
          <w:sz w:val="24"/>
          <w:szCs w:val="24"/>
        </w:rPr>
        <w:t xml:space="preserve">distribution enterprise </w:t>
      </w:r>
      <w:r w:rsidR="0081007F" w:rsidRPr="00B8505F">
        <w:rPr>
          <w:sz w:val="24"/>
          <w:szCs w:val="24"/>
        </w:rPr>
        <w:t xml:space="preserve">shall make publicly available </w:t>
      </w:r>
      <w:r w:rsidR="001A7082" w:rsidRPr="00B8505F">
        <w:rPr>
          <w:sz w:val="24"/>
          <w:szCs w:val="24"/>
        </w:rPr>
        <w:t xml:space="preserve">on its operational website </w:t>
      </w:r>
      <w:r w:rsidR="0081007F" w:rsidRPr="00B8505F">
        <w:rPr>
          <w:sz w:val="24"/>
          <w:szCs w:val="24"/>
        </w:rPr>
        <w:t>for free downloading</w:t>
      </w:r>
      <w:r w:rsidR="00880367" w:rsidRPr="00B8505F">
        <w:rPr>
          <w:sz w:val="24"/>
          <w:szCs w:val="24"/>
        </w:rPr>
        <w:t xml:space="preserve"> and use</w:t>
      </w:r>
      <w:r w:rsidR="0081007F" w:rsidRPr="00B8505F">
        <w:rPr>
          <w:sz w:val="24"/>
          <w:szCs w:val="24"/>
        </w:rPr>
        <w:t xml:space="preserve">, </w:t>
      </w:r>
      <w:r w:rsidR="00B2115C" w:rsidRPr="00B8505F">
        <w:rPr>
          <w:sz w:val="24"/>
          <w:szCs w:val="24"/>
        </w:rPr>
        <w:t>documents</w:t>
      </w:r>
      <w:r w:rsidR="005E3E8C" w:rsidRPr="00B8505F">
        <w:rPr>
          <w:sz w:val="24"/>
          <w:szCs w:val="24"/>
        </w:rPr>
        <w:t xml:space="preserve"> referred </w:t>
      </w:r>
      <w:r w:rsidR="009C7651" w:rsidRPr="00B8505F">
        <w:rPr>
          <w:sz w:val="24"/>
          <w:szCs w:val="24"/>
        </w:rPr>
        <w:t xml:space="preserve">to </w:t>
      </w:r>
      <w:r w:rsidR="005E3E8C" w:rsidRPr="00B8505F">
        <w:rPr>
          <w:sz w:val="24"/>
          <w:szCs w:val="24"/>
        </w:rPr>
        <w:t>in sub-regulation</w:t>
      </w:r>
      <w:r w:rsidR="0081007F" w:rsidRPr="00B8505F">
        <w:rPr>
          <w:sz w:val="24"/>
          <w:szCs w:val="24"/>
        </w:rPr>
        <w:t xml:space="preserve"> (1)</w:t>
      </w:r>
      <w:r w:rsidR="00590A7B" w:rsidRPr="00B8505F">
        <w:rPr>
          <w:sz w:val="24"/>
          <w:szCs w:val="24"/>
        </w:rPr>
        <w:t xml:space="preserve"> and sub-regulation (2)</w:t>
      </w:r>
      <w:r w:rsidR="0081007F" w:rsidRPr="00B8505F">
        <w:rPr>
          <w:sz w:val="24"/>
          <w:szCs w:val="24"/>
        </w:rPr>
        <w:t>.</w:t>
      </w:r>
    </w:p>
    <w:p w:rsidR="005E3E8C" w:rsidRPr="00B8505F" w:rsidRDefault="00564B5A" w:rsidP="00B4672B">
      <w:pPr>
        <w:tabs>
          <w:tab w:val="left" w:pos="720"/>
          <w:tab w:val="left" w:pos="1134"/>
        </w:tabs>
        <w:spacing w:before="240" w:line="360" w:lineRule="auto"/>
        <w:ind w:left="2880"/>
        <w:rPr>
          <w:sz w:val="24"/>
          <w:szCs w:val="24"/>
        </w:rPr>
      </w:pPr>
      <w:r w:rsidRPr="00B8505F">
        <w:rPr>
          <w:b/>
          <w:bCs/>
          <w:noProof/>
          <w:sz w:val="24"/>
          <w:szCs w:val="24"/>
          <w:lang w:eastAsia="en-US"/>
        </w:rPr>
        <mc:AlternateContent>
          <mc:Choice Requires="wps">
            <w:drawing>
              <wp:anchor distT="0" distB="0" distL="114300" distR="114300" simplePos="0" relativeHeight="251676672" behindDoc="0" locked="0" layoutInCell="1" allowOverlap="1" wp14:anchorId="276F5AD9" wp14:editId="75FCFB9D">
                <wp:simplePos x="0" y="0"/>
                <wp:positionH relativeFrom="column">
                  <wp:posOffset>-144780</wp:posOffset>
                </wp:positionH>
                <wp:positionV relativeFrom="paragraph">
                  <wp:posOffset>116205</wp:posOffset>
                </wp:positionV>
                <wp:extent cx="1303020" cy="632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32460"/>
                        </a:xfrm>
                        <a:prstGeom prst="rect">
                          <a:avLst/>
                        </a:prstGeom>
                        <a:solidFill>
                          <a:srgbClr val="FFFFFF"/>
                        </a:solidFill>
                        <a:ln w="9525">
                          <a:noFill/>
                          <a:miter lim="800000"/>
                          <a:headEnd/>
                          <a:tailEnd/>
                        </a:ln>
                      </wps:spPr>
                      <wps:txbx>
                        <w:txbxContent>
                          <w:p w:rsidR="00D101CD" w:rsidRPr="00855015" w:rsidRDefault="00D101CD" w:rsidP="00026817">
                            <w:pPr>
                              <w:rPr>
                                <w:lang w:val="en-ZA"/>
                              </w:rPr>
                            </w:pPr>
                            <w:r w:rsidRPr="00855015">
                              <w:rPr>
                                <w:lang w:val="en-CA"/>
                              </w:rPr>
                              <w:fldChar w:fldCharType="begin"/>
                            </w:r>
                            <w:r w:rsidRPr="00855015">
                              <w:rPr>
                                <w:lang w:val="en-CA"/>
                              </w:rPr>
                              <w:instrText xml:space="preserve"> SEQ CHAPTER \h \r 1</w:instrText>
                            </w:r>
                            <w:r w:rsidRPr="00855015">
                              <w:rPr>
                                <w:lang w:val="en-CA"/>
                              </w:rPr>
                              <w:fldChar w:fldCharType="end"/>
                            </w:r>
                            <w:r w:rsidRPr="00855015">
                              <w:rPr>
                                <w:lang w:val="en-CA"/>
                              </w:rPr>
                              <w:t>Application</w:t>
                            </w:r>
                            <w:r>
                              <w:rPr>
                                <w:lang w:val="en-CA"/>
                              </w:rPr>
                              <w:t xml:space="preserve"> </w:t>
                            </w:r>
                            <w:r>
                              <w:t>and approval of</w:t>
                            </w:r>
                            <w:r w:rsidRPr="00855015">
                              <w:t xml:space="preserve"> </w:t>
                            </w:r>
                            <w:r>
                              <w:t>prosumers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4pt;margin-top:9.15pt;width:102.6pt;height:4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jIQ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" stroked="f">
                <v:textbox>
                  <w:txbxContent>
                    <w:p w:rsidR="00D101CD" w:rsidRPr="00855015" w:rsidRDefault="00D101CD" w:rsidP="00026817">
                      <w:pPr>
                        <w:rPr>
                          <w:lang w:val="en-ZA"/>
                        </w:rPr>
                      </w:pPr>
                      <w:r w:rsidRPr="00855015">
                        <w:rPr>
                          <w:lang w:val="en-CA"/>
                        </w:rPr>
                        <w:fldChar w:fldCharType="begin"/>
                      </w:r>
                      <w:r w:rsidRPr="00855015">
                        <w:rPr>
                          <w:lang w:val="en-CA"/>
                        </w:rPr>
                        <w:instrText xml:space="preserve"> SEQ CHAPTER \h \r 1</w:instrText>
                      </w:r>
                      <w:r w:rsidRPr="00855015">
                        <w:rPr>
                          <w:lang w:val="en-CA"/>
                        </w:rPr>
                        <w:fldChar w:fldCharType="end"/>
                      </w:r>
                      <w:r w:rsidRPr="00855015">
                        <w:rPr>
                          <w:lang w:val="en-CA"/>
                        </w:rPr>
                        <w:t>Application</w:t>
                      </w:r>
                      <w:r>
                        <w:rPr>
                          <w:lang w:val="en-CA"/>
                        </w:rPr>
                        <w:t xml:space="preserve"> </w:t>
                      </w:r>
                      <w:r>
                        <w:t>and approval of</w:t>
                      </w:r>
                      <w:r w:rsidRPr="00855015">
                        <w:t xml:space="preserve"> </w:t>
                      </w:r>
                      <w:r>
                        <w:t>prosumers</w:t>
                      </w:r>
                    </w:p>
                  </w:txbxContent>
                </v:textbox>
              </v:shape>
            </w:pict>
          </mc:Fallback>
        </mc:AlternateContent>
      </w:r>
      <w:r w:rsidR="00DF5A80" w:rsidRPr="00B8505F">
        <w:rPr>
          <w:sz w:val="24"/>
          <w:szCs w:val="24"/>
        </w:rPr>
        <w:t>9</w:t>
      </w:r>
      <w:r w:rsidR="00026817" w:rsidRPr="00B8505F">
        <w:rPr>
          <w:sz w:val="24"/>
          <w:szCs w:val="24"/>
        </w:rPr>
        <w:t xml:space="preserve">. </w:t>
      </w:r>
      <w:r w:rsidR="0081007F" w:rsidRPr="00B8505F">
        <w:rPr>
          <w:sz w:val="24"/>
          <w:szCs w:val="24"/>
        </w:rPr>
        <w:t>(</w:t>
      </w:r>
      <w:r w:rsidR="00026817" w:rsidRPr="00B8505F">
        <w:rPr>
          <w:sz w:val="24"/>
          <w:szCs w:val="24"/>
        </w:rPr>
        <w:t>1</w:t>
      </w:r>
      <w:r w:rsidR="00737C1D" w:rsidRPr="00B8505F">
        <w:rPr>
          <w:sz w:val="24"/>
          <w:szCs w:val="24"/>
        </w:rPr>
        <w:t xml:space="preserve">) </w:t>
      </w:r>
      <w:proofErr w:type="gramStart"/>
      <w:r w:rsidR="005E3E8C" w:rsidRPr="00B8505F">
        <w:rPr>
          <w:sz w:val="24"/>
          <w:szCs w:val="24"/>
        </w:rPr>
        <w:t>A</w:t>
      </w:r>
      <w:proofErr w:type="gramEnd"/>
      <w:r w:rsidR="005E3E8C" w:rsidRPr="00B8505F">
        <w:rPr>
          <w:sz w:val="24"/>
          <w:szCs w:val="24"/>
        </w:rPr>
        <w:t xml:space="preserve"> consumer who intends to be a prosumer shall apply to </w:t>
      </w:r>
      <w:r w:rsidR="008B278A" w:rsidRPr="00B8505F">
        <w:rPr>
          <w:sz w:val="24"/>
          <w:szCs w:val="24"/>
        </w:rPr>
        <w:t>a</w:t>
      </w:r>
      <w:r w:rsidR="005E3E8C" w:rsidRPr="00B8505F">
        <w:rPr>
          <w:sz w:val="24"/>
          <w:szCs w:val="24"/>
        </w:rPr>
        <w:t xml:space="preserve"> </w:t>
      </w:r>
      <w:r w:rsidR="00242080" w:rsidRPr="00B8505F">
        <w:rPr>
          <w:sz w:val="24"/>
          <w:szCs w:val="24"/>
        </w:rPr>
        <w:t>distribution enterprise</w:t>
      </w:r>
      <w:r w:rsidR="005E3E8C" w:rsidRPr="00B8505F">
        <w:rPr>
          <w:sz w:val="24"/>
          <w:szCs w:val="24"/>
        </w:rPr>
        <w:t xml:space="preserve"> for net metering using the form referred </w:t>
      </w:r>
      <w:r w:rsidR="008B278A" w:rsidRPr="00B8505F">
        <w:rPr>
          <w:sz w:val="24"/>
          <w:szCs w:val="24"/>
        </w:rPr>
        <w:t xml:space="preserve">to </w:t>
      </w:r>
      <w:r w:rsidR="005E3E8C" w:rsidRPr="00B8505F">
        <w:rPr>
          <w:sz w:val="24"/>
          <w:szCs w:val="24"/>
        </w:rPr>
        <w:t xml:space="preserve">in regulation </w:t>
      </w:r>
      <w:r w:rsidR="00DF5A80" w:rsidRPr="00B8505F">
        <w:rPr>
          <w:sz w:val="24"/>
          <w:szCs w:val="24"/>
        </w:rPr>
        <w:t>8</w:t>
      </w:r>
      <w:r w:rsidR="005A6C0E" w:rsidRPr="00B8505F">
        <w:rPr>
          <w:sz w:val="24"/>
          <w:szCs w:val="24"/>
        </w:rPr>
        <w:t>.</w:t>
      </w:r>
    </w:p>
    <w:p w:rsidR="002A2F9B" w:rsidRPr="00B8505F" w:rsidRDefault="005E3E8C" w:rsidP="00B4672B">
      <w:pPr>
        <w:tabs>
          <w:tab w:val="left" w:pos="720"/>
          <w:tab w:val="left" w:pos="1134"/>
        </w:tabs>
        <w:spacing w:line="360" w:lineRule="auto"/>
        <w:ind w:left="2880" w:hanging="612"/>
        <w:rPr>
          <w:sz w:val="24"/>
          <w:szCs w:val="24"/>
        </w:rPr>
      </w:pPr>
      <w:r w:rsidRPr="00B8505F">
        <w:rPr>
          <w:sz w:val="24"/>
          <w:szCs w:val="24"/>
        </w:rPr>
        <w:tab/>
        <w:t>(</w:t>
      </w:r>
      <w:r w:rsidR="00F967ED" w:rsidRPr="00B8505F">
        <w:rPr>
          <w:sz w:val="24"/>
          <w:szCs w:val="24"/>
        </w:rPr>
        <w:t>2</w:t>
      </w:r>
      <w:r w:rsidR="002A2F9B" w:rsidRPr="00B8505F">
        <w:rPr>
          <w:sz w:val="24"/>
          <w:szCs w:val="24"/>
        </w:rPr>
        <w:t xml:space="preserve">) </w:t>
      </w:r>
      <w:r w:rsidR="008B278A" w:rsidRPr="00B8505F">
        <w:rPr>
          <w:sz w:val="24"/>
          <w:szCs w:val="24"/>
        </w:rPr>
        <w:t>A</w:t>
      </w:r>
      <w:r w:rsidR="00737C1D" w:rsidRPr="00B8505F">
        <w:rPr>
          <w:sz w:val="24"/>
          <w:szCs w:val="24"/>
        </w:rPr>
        <w:t xml:space="preserve"> </w:t>
      </w:r>
      <w:r w:rsidR="00242080" w:rsidRPr="00B8505F">
        <w:rPr>
          <w:sz w:val="24"/>
          <w:szCs w:val="24"/>
        </w:rPr>
        <w:t>distribution enterprise</w:t>
      </w:r>
      <w:r w:rsidR="00F967ED" w:rsidRPr="00B8505F">
        <w:rPr>
          <w:sz w:val="24"/>
          <w:szCs w:val="24"/>
        </w:rPr>
        <w:t xml:space="preserve"> may charge a</w:t>
      </w:r>
      <w:r w:rsidR="00880367" w:rsidRPr="00B8505F">
        <w:rPr>
          <w:sz w:val="24"/>
          <w:szCs w:val="24"/>
        </w:rPr>
        <w:t>n administrative</w:t>
      </w:r>
      <w:r w:rsidR="00F967ED" w:rsidRPr="00B8505F">
        <w:rPr>
          <w:sz w:val="24"/>
          <w:szCs w:val="24"/>
        </w:rPr>
        <w:t xml:space="preserve"> fee for an application</w:t>
      </w:r>
      <w:r w:rsidR="002A2F9B" w:rsidRPr="00B8505F">
        <w:rPr>
          <w:sz w:val="24"/>
          <w:szCs w:val="24"/>
        </w:rPr>
        <w:t xml:space="preserve"> made under sub-regulation (1).</w:t>
      </w:r>
    </w:p>
    <w:p w:rsidR="0081007F" w:rsidRPr="00B8505F" w:rsidRDefault="002A2F9B" w:rsidP="00B4672B">
      <w:pPr>
        <w:tabs>
          <w:tab w:val="left" w:pos="720"/>
          <w:tab w:val="left" w:pos="1134"/>
        </w:tabs>
        <w:spacing w:line="360" w:lineRule="auto"/>
        <w:ind w:left="2880" w:hanging="612"/>
        <w:rPr>
          <w:sz w:val="24"/>
          <w:szCs w:val="24"/>
        </w:rPr>
      </w:pPr>
      <w:r w:rsidRPr="00B8505F">
        <w:rPr>
          <w:sz w:val="24"/>
          <w:szCs w:val="24"/>
        </w:rPr>
        <w:tab/>
        <w:t xml:space="preserve">(3)  A fee charged under sub-regulation (2) </w:t>
      </w:r>
      <w:r w:rsidR="00F967ED" w:rsidRPr="00B8505F">
        <w:rPr>
          <w:sz w:val="24"/>
          <w:szCs w:val="24"/>
        </w:rPr>
        <w:t xml:space="preserve">shall be </w:t>
      </w:r>
      <w:r w:rsidR="000808BD" w:rsidRPr="00B8505F">
        <w:rPr>
          <w:sz w:val="24"/>
          <w:szCs w:val="24"/>
        </w:rPr>
        <w:t>subject</w:t>
      </w:r>
      <w:r w:rsidRPr="00B8505F">
        <w:rPr>
          <w:sz w:val="24"/>
          <w:szCs w:val="24"/>
        </w:rPr>
        <w:t xml:space="preserve">ed to </w:t>
      </w:r>
      <w:r w:rsidR="00F967ED" w:rsidRPr="00B8505F">
        <w:rPr>
          <w:sz w:val="24"/>
          <w:szCs w:val="24"/>
        </w:rPr>
        <w:t>regulat</w:t>
      </w:r>
      <w:r w:rsidR="000808BD" w:rsidRPr="00B8505F">
        <w:rPr>
          <w:sz w:val="24"/>
          <w:szCs w:val="24"/>
        </w:rPr>
        <w:t>ion</w:t>
      </w:r>
      <w:r w:rsidR="00F967ED" w:rsidRPr="00B8505F">
        <w:rPr>
          <w:sz w:val="24"/>
          <w:szCs w:val="24"/>
        </w:rPr>
        <w:t xml:space="preserve"> </w:t>
      </w:r>
      <w:r w:rsidRPr="00B8505F">
        <w:rPr>
          <w:sz w:val="24"/>
          <w:szCs w:val="24"/>
        </w:rPr>
        <w:t>of</w:t>
      </w:r>
      <w:r w:rsidR="00F967ED" w:rsidRPr="00B8505F">
        <w:rPr>
          <w:sz w:val="24"/>
          <w:szCs w:val="24"/>
        </w:rPr>
        <w:t xml:space="preserve"> the ERB.</w:t>
      </w:r>
    </w:p>
    <w:p w:rsidR="005B070C" w:rsidRPr="00B8505F" w:rsidRDefault="002A2F9B" w:rsidP="00B4672B">
      <w:pPr>
        <w:tabs>
          <w:tab w:val="left" w:pos="720"/>
          <w:tab w:val="left" w:pos="1134"/>
        </w:tabs>
        <w:spacing w:after="240" w:line="360" w:lineRule="auto"/>
        <w:ind w:left="2880" w:hanging="612"/>
        <w:rPr>
          <w:sz w:val="24"/>
          <w:szCs w:val="24"/>
        </w:rPr>
      </w:pPr>
      <w:r w:rsidRPr="00B8505F">
        <w:rPr>
          <w:sz w:val="24"/>
          <w:szCs w:val="24"/>
        </w:rPr>
        <w:tab/>
        <w:t xml:space="preserve">(4) </w:t>
      </w:r>
      <w:r w:rsidR="008B278A" w:rsidRPr="00B8505F">
        <w:rPr>
          <w:sz w:val="24"/>
          <w:szCs w:val="24"/>
        </w:rPr>
        <w:t xml:space="preserve">A </w:t>
      </w:r>
      <w:r w:rsidR="00242080" w:rsidRPr="00B8505F">
        <w:rPr>
          <w:sz w:val="24"/>
          <w:szCs w:val="24"/>
        </w:rPr>
        <w:t>distribution enterprise</w:t>
      </w:r>
      <w:r w:rsidR="008B278A" w:rsidRPr="00B8505F">
        <w:rPr>
          <w:sz w:val="24"/>
          <w:szCs w:val="24"/>
        </w:rPr>
        <w:t xml:space="preserve"> shall approve a c</w:t>
      </w:r>
      <w:r w:rsidR="00880367" w:rsidRPr="00B8505F">
        <w:rPr>
          <w:sz w:val="24"/>
          <w:szCs w:val="24"/>
        </w:rPr>
        <w:t>onsumer</w:t>
      </w:r>
      <w:r w:rsidR="008B278A" w:rsidRPr="00B8505F">
        <w:rPr>
          <w:sz w:val="24"/>
          <w:szCs w:val="24"/>
        </w:rPr>
        <w:t xml:space="preserve">’s application made under sub-regulation (1) and enter into a net metering supply agreement </w:t>
      </w:r>
      <w:r w:rsidR="00B65B8A" w:rsidRPr="00B8505F">
        <w:rPr>
          <w:sz w:val="24"/>
          <w:szCs w:val="24"/>
        </w:rPr>
        <w:t>with</w:t>
      </w:r>
      <w:r w:rsidR="008B278A" w:rsidRPr="00B8505F">
        <w:rPr>
          <w:sz w:val="24"/>
          <w:szCs w:val="24"/>
        </w:rPr>
        <w:t xml:space="preserve"> a consumer who satisfies the criteria referred to in regulation </w:t>
      </w:r>
      <w:r w:rsidR="006514F8" w:rsidRPr="00B8505F">
        <w:rPr>
          <w:sz w:val="24"/>
          <w:szCs w:val="24"/>
        </w:rPr>
        <w:t>1</w:t>
      </w:r>
      <w:r w:rsidR="00D31336" w:rsidRPr="00B8505F">
        <w:rPr>
          <w:sz w:val="24"/>
          <w:szCs w:val="24"/>
        </w:rPr>
        <w:t>0</w:t>
      </w:r>
      <w:r w:rsidR="008B278A" w:rsidRPr="00B8505F">
        <w:rPr>
          <w:sz w:val="24"/>
          <w:szCs w:val="24"/>
        </w:rPr>
        <w:t>.</w:t>
      </w:r>
    </w:p>
    <w:p w:rsidR="00CB0337" w:rsidRPr="00B8505F" w:rsidRDefault="00C07793" w:rsidP="00CB0337">
      <w:pPr>
        <w:tabs>
          <w:tab w:val="left" w:pos="720"/>
          <w:tab w:val="left" w:pos="1134"/>
        </w:tabs>
        <w:spacing w:line="360" w:lineRule="auto"/>
        <w:ind w:left="2880" w:hanging="612"/>
        <w:rPr>
          <w:sz w:val="24"/>
          <w:szCs w:val="24"/>
        </w:rPr>
      </w:pPr>
      <w:r w:rsidRPr="00B8505F">
        <w:rPr>
          <w:sz w:val="24"/>
          <w:szCs w:val="24"/>
        </w:rPr>
        <w:tab/>
        <w:t xml:space="preserve">(5) The agreement referred to in regulation (4) shall include a clause </w:t>
      </w:r>
      <w:r w:rsidR="00CB0337" w:rsidRPr="00B8505F">
        <w:rPr>
          <w:sz w:val="24"/>
          <w:szCs w:val="24"/>
        </w:rPr>
        <w:t>on:</w:t>
      </w:r>
    </w:p>
    <w:p w:rsidR="00C07793"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(a) </w:t>
      </w:r>
      <w:proofErr w:type="gramStart"/>
      <w:r w:rsidR="0058632D" w:rsidRPr="00B8505F">
        <w:rPr>
          <w:sz w:val="24"/>
          <w:szCs w:val="24"/>
        </w:rPr>
        <w:t>how</w:t>
      </w:r>
      <w:proofErr w:type="gramEnd"/>
      <w:r w:rsidR="0058632D" w:rsidRPr="00B8505F">
        <w:rPr>
          <w:sz w:val="24"/>
          <w:szCs w:val="24"/>
        </w:rPr>
        <w:t xml:space="preserve"> the energy bill for </w:t>
      </w:r>
      <w:r w:rsidR="00C07793" w:rsidRPr="00B8505F">
        <w:rPr>
          <w:sz w:val="24"/>
          <w:szCs w:val="24"/>
        </w:rPr>
        <w:t xml:space="preserve">imbalances </w:t>
      </w:r>
      <w:r w:rsidR="00AF4978" w:rsidRPr="00B8505F">
        <w:rPr>
          <w:sz w:val="24"/>
          <w:szCs w:val="24"/>
        </w:rPr>
        <w:t xml:space="preserve">and reconciliations </w:t>
      </w:r>
      <w:r w:rsidR="00C07793" w:rsidRPr="00B8505F">
        <w:rPr>
          <w:sz w:val="24"/>
          <w:szCs w:val="24"/>
        </w:rPr>
        <w:t>referred to</w:t>
      </w:r>
      <w:r w:rsidR="0058632D" w:rsidRPr="00B8505F">
        <w:rPr>
          <w:sz w:val="24"/>
          <w:szCs w:val="24"/>
        </w:rPr>
        <w:t xml:space="preserve"> in regulation 28 shall be settled between a distribution enterprise and a prosumer.</w:t>
      </w:r>
    </w:p>
    <w:p w:rsidR="00CB0337"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(b) </w:t>
      </w:r>
      <w:proofErr w:type="gramStart"/>
      <w:r w:rsidRPr="00B8505F">
        <w:rPr>
          <w:sz w:val="24"/>
          <w:szCs w:val="24"/>
        </w:rPr>
        <w:t>distribution</w:t>
      </w:r>
      <w:proofErr w:type="gramEnd"/>
      <w:r w:rsidRPr="00B8505F">
        <w:rPr>
          <w:sz w:val="24"/>
          <w:szCs w:val="24"/>
        </w:rPr>
        <w:t xml:space="preserve"> enterprise’s right to inspect a net metering generation and to read meter.</w:t>
      </w:r>
    </w:p>
    <w:p w:rsidR="00CB0337"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(c) </w:t>
      </w:r>
      <w:proofErr w:type="gramStart"/>
      <w:r w:rsidRPr="00B8505F">
        <w:rPr>
          <w:sz w:val="24"/>
          <w:szCs w:val="24"/>
        </w:rPr>
        <w:t>periodic</w:t>
      </w:r>
      <w:proofErr w:type="gramEnd"/>
      <w:r w:rsidRPr="00B8505F">
        <w:rPr>
          <w:sz w:val="24"/>
          <w:szCs w:val="24"/>
        </w:rPr>
        <w:t xml:space="preserve"> estimated quantity of exports and their scheduling</w:t>
      </w:r>
    </w:p>
    <w:p w:rsidR="00CB0337"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(d) </w:t>
      </w:r>
      <w:proofErr w:type="gramStart"/>
      <w:r w:rsidRPr="00B8505F">
        <w:rPr>
          <w:sz w:val="24"/>
          <w:szCs w:val="24"/>
        </w:rPr>
        <w:t>payment</w:t>
      </w:r>
      <w:proofErr w:type="gramEnd"/>
      <w:r w:rsidRPr="00B8505F">
        <w:rPr>
          <w:sz w:val="24"/>
          <w:szCs w:val="24"/>
        </w:rPr>
        <w:t xml:space="preserve"> terms for exports</w:t>
      </w:r>
    </w:p>
    <w:p w:rsidR="00CB0337"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(e) </w:t>
      </w:r>
      <w:proofErr w:type="gramStart"/>
      <w:r w:rsidRPr="00B8505F">
        <w:rPr>
          <w:sz w:val="24"/>
          <w:szCs w:val="24"/>
        </w:rPr>
        <w:t>duration</w:t>
      </w:r>
      <w:proofErr w:type="gramEnd"/>
      <w:r w:rsidRPr="00B8505F">
        <w:rPr>
          <w:sz w:val="24"/>
          <w:szCs w:val="24"/>
        </w:rPr>
        <w:t xml:space="preserve"> of the agreement</w:t>
      </w:r>
    </w:p>
    <w:p w:rsidR="00CB0337"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(f) </w:t>
      </w:r>
      <w:proofErr w:type="gramStart"/>
      <w:r w:rsidRPr="00B8505F">
        <w:rPr>
          <w:sz w:val="24"/>
          <w:szCs w:val="24"/>
        </w:rPr>
        <w:t>terms</w:t>
      </w:r>
      <w:proofErr w:type="gramEnd"/>
      <w:r w:rsidRPr="00B8505F">
        <w:rPr>
          <w:sz w:val="24"/>
          <w:szCs w:val="24"/>
        </w:rPr>
        <w:t xml:space="preserve"> for renewal or extension of agreement</w:t>
      </w:r>
    </w:p>
    <w:p w:rsidR="00CB0337" w:rsidRPr="00B8505F" w:rsidRDefault="00CB0337" w:rsidP="00CB0337">
      <w:pPr>
        <w:tabs>
          <w:tab w:val="left" w:pos="720"/>
          <w:tab w:val="left" w:pos="1134"/>
        </w:tabs>
        <w:spacing w:line="360" w:lineRule="auto"/>
        <w:ind w:left="2880" w:hanging="612"/>
        <w:rPr>
          <w:sz w:val="24"/>
          <w:szCs w:val="24"/>
        </w:rPr>
      </w:pPr>
      <w:r w:rsidRPr="00B8505F">
        <w:rPr>
          <w:sz w:val="24"/>
          <w:szCs w:val="24"/>
        </w:rPr>
        <w:tab/>
        <w:t xml:space="preserve">(d) </w:t>
      </w:r>
      <w:proofErr w:type="gramStart"/>
      <w:r w:rsidRPr="00B8505F">
        <w:rPr>
          <w:sz w:val="24"/>
          <w:szCs w:val="24"/>
        </w:rPr>
        <w:t>sanctions</w:t>
      </w:r>
      <w:proofErr w:type="gramEnd"/>
      <w:r w:rsidRPr="00B8505F">
        <w:rPr>
          <w:sz w:val="24"/>
          <w:szCs w:val="24"/>
        </w:rPr>
        <w:t xml:space="preserve"> for breach of agreement</w:t>
      </w:r>
    </w:p>
    <w:p w:rsidR="00E80D0B" w:rsidRPr="00B8505F" w:rsidRDefault="00CB0337" w:rsidP="00CB0337">
      <w:pPr>
        <w:tabs>
          <w:tab w:val="left" w:pos="720"/>
          <w:tab w:val="left" w:pos="1134"/>
        </w:tabs>
        <w:spacing w:before="240" w:line="360" w:lineRule="auto"/>
        <w:ind w:left="2880" w:hanging="612"/>
        <w:rPr>
          <w:sz w:val="24"/>
          <w:szCs w:val="24"/>
        </w:rPr>
      </w:pPr>
      <w:r w:rsidRPr="00B8505F">
        <w:rPr>
          <w:b/>
          <w:bCs/>
          <w:noProof/>
          <w:sz w:val="24"/>
          <w:szCs w:val="24"/>
          <w:lang w:eastAsia="en-US"/>
        </w:rPr>
        <w:lastRenderedPageBreak/>
        <mc:AlternateContent>
          <mc:Choice Requires="wps">
            <w:drawing>
              <wp:anchor distT="0" distB="0" distL="114300" distR="114300" simplePos="0" relativeHeight="251728896" behindDoc="0" locked="0" layoutInCell="1" allowOverlap="1" wp14:anchorId="054DAC80" wp14:editId="0FDF64B9">
                <wp:simplePos x="0" y="0"/>
                <wp:positionH relativeFrom="column">
                  <wp:posOffset>-121920</wp:posOffset>
                </wp:positionH>
                <wp:positionV relativeFrom="paragraph">
                  <wp:posOffset>-22860</wp:posOffset>
                </wp:positionV>
                <wp:extent cx="1714500" cy="662940"/>
                <wp:effectExtent l="0" t="0" r="0" b="38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2940"/>
                        </a:xfrm>
                        <a:prstGeom prst="rect">
                          <a:avLst/>
                        </a:prstGeom>
                        <a:solidFill>
                          <a:srgbClr val="FFFFFF"/>
                        </a:solidFill>
                        <a:ln w="9525">
                          <a:noFill/>
                          <a:miter lim="800000"/>
                          <a:headEnd/>
                          <a:tailEnd/>
                        </a:ln>
                      </wps:spPr>
                      <wps:txbx>
                        <w:txbxContent>
                          <w:p w:rsidR="00D101CD" w:rsidRPr="00855015" w:rsidRDefault="00D101CD" w:rsidP="008C4510">
                            <w:pPr>
                              <w:rPr>
                                <w:lang w:val="en-ZA"/>
                              </w:rPr>
                            </w:pPr>
                            <w:r w:rsidRPr="00855015">
                              <w:rPr>
                                <w:lang w:val="en-CA"/>
                              </w:rPr>
                              <w:fldChar w:fldCharType="begin"/>
                            </w:r>
                            <w:r w:rsidRPr="00855015">
                              <w:rPr>
                                <w:lang w:val="en-CA"/>
                              </w:rPr>
                              <w:instrText xml:space="preserve"> SEQ CHAPTER \h \r 1</w:instrText>
                            </w:r>
                            <w:r w:rsidRPr="00855015">
                              <w:rPr>
                                <w:lang w:val="en-CA"/>
                              </w:rPr>
                              <w:fldChar w:fldCharType="end"/>
                            </w:r>
                            <w:r>
                              <w:rPr>
                                <w:lang w:val="en-CA"/>
                              </w:rPr>
                              <w:t>Criteria for approval or rejection of application for net metering and connection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6pt;margin-top:-1.8pt;width:135pt;height:5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" stroked="f">
                <v:textbox>
                  <w:txbxContent>
                    <w:p w:rsidR="00D101CD" w:rsidRPr="00855015" w:rsidRDefault="00D101CD" w:rsidP="008C4510">
                      <w:pPr>
                        <w:rPr>
                          <w:lang w:val="en-ZA"/>
                        </w:rPr>
                      </w:pPr>
                      <w:r w:rsidRPr="00855015">
                        <w:rPr>
                          <w:lang w:val="en-CA"/>
                        </w:rPr>
                        <w:fldChar w:fldCharType="begin"/>
                      </w:r>
                      <w:r w:rsidRPr="00855015">
                        <w:rPr>
                          <w:lang w:val="en-CA"/>
                        </w:rPr>
                        <w:instrText xml:space="preserve"> SEQ CHAPTER \h \r 1</w:instrText>
                      </w:r>
                      <w:r w:rsidRPr="00855015">
                        <w:rPr>
                          <w:lang w:val="en-CA"/>
                        </w:rPr>
                        <w:fldChar w:fldCharType="end"/>
                      </w:r>
                      <w:r>
                        <w:rPr>
                          <w:lang w:val="en-CA"/>
                        </w:rPr>
                        <w:t>Criteria for approval or rejection of application for net metering and connection</w:t>
                      </w:r>
                    </w:p>
                  </w:txbxContent>
                </v:textbox>
              </v:shape>
            </w:pict>
          </mc:Fallback>
        </mc:AlternateContent>
      </w:r>
      <w:r w:rsidR="00E80D0B" w:rsidRPr="00B8505F">
        <w:rPr>
          <w:sz w:val="24"/>
          <w:szCs w:val="24"/>
        </w:rPr>
        <w:tab/>
        <w:t>1</w:t>
      </w:r>
      <w:r w:rsidR="00D31336" w:rsidRPr="00B8505F">
        <w:rPr>
          <w:sz w:val="24"/>
          <w:szCs w:val="24"/>
        </w:rPr>
        <w:t>0</w:t>
      </w:r>
      <w:r w:rsidR="00E80D0B" w:rsidRPr="00B8505F">
        <w:rPr>
          <w:sz w:val="24"/>
          <w:szCs w:val="24"/>
        </w:rPr>
        <w:t xml:space="preserve">. </w:t>
      </w:r>
      <w:r w:rsidR="00590A7B" w:rsidRPr="00B8505F">
        <w:rPr>
          <w:sz w:val="24"/>
          <w:szCs w:val="24"/>
        </w:rPr>
        <w:t>(1) A distribution enterprise shall approve an application for net metering and connection of net metering generation referred to in regulation 9</w:t>
      </w:r>
      <w:r w:rsidR="00EE3E48" w:rsidRPr="00B8505F">
        <w:rPr>
          <w:sz w:val="24"/>
          <w:szCs w:val="24"/>
        </w:rPr>
        <w:t>,</w:t>
      </w:r>
      <w:r w:rsidR="00590A7B" w:rsidRPr="00B8505F">
        <w:rPr>
          <w:sz w:val="24"/>
          <w:szCs w:val="24"/>
        </w:rPr>
        <w:t xml:space="preserve"> for a consumer who meets the distribution enterprise’s application requirements specified in regulation 8</w:t>
      </w:r>
      <w:r w:rsidR="008A4450" w:rsidRPr="00B8505F">
        <w:rPr>
          <w:sz w:val="24"/>
          <w:szCs w:val="24"/>
        </w:rPr>
        <w:t>,</w:t>
      </w:r>
      <w:r w:rsidR="00990667" w:rsidRPr="00B8505F">
        <w:rPr>
          <w:sz w:val="24"/>
          <w:szCs w:val="24"/>
        </w:rPr>
        <w:t xml:space="preserve"> and the</w:t>
      </w:r>
      <w:r w:rsidR="00AC7C0A" w:rsidRPr="00B8505F">
        <w:rPr>
          <w:sz w:val="24"/>
          <w:szCs w:val="24"/>
        </w:rPr>
        <w:t>se Regulations</w:t>
      </w:r>
      <w:r w:rsidR="00590A7B" w:rsidRPr="00B8505F">
        <w:rPr>
          <w:sz w:val="24"/>
          <w:szCs w:val="24"/>
        </w:rPr>
        <w:t>.</w:t>
      </w:r>
    </w:p>
    <w:p w:rsidR="00990667" w:rsidRPr="00B8505F" w:rsidRDefault="000A5C9B" w:rsidP="00B4672B">
      <w:pPr>
        <w:tabs>
          <w:tab w:val="left" w:pos="720"/>
          <w:tab w:val="left" w:pos="1134"/>
        </w:tabs>
        <w:spacing w:after="240" w:line="360" w:lineRule="auto"/>
        <w:ind w:left="2880" w:hanging="612"/>
        <w:rPr>
          <w:sz w:val="24"/>
          <w:szCs w:val="24"/>
        </w:rPr>
      </w:pPr>
      <w:r w:rsidRPr="00B8505F">
        <w:rPr>
          <w:b/>
          <w:bCs/>
          <w:noProof/>
          <w:sz w:val="24"/>
          <w:szCs w:val="24"/>
          <w:lang w:eastAsia="en-US"/>
        </w:rPr>
        <mc:AlternateContent>
          <mc:Choice Requires="wps">
            <w:drawing>
              <wp:anchor distT="0" distB="0" distL="114300" distR="114300" simplePos="0" relativeHeight="251678720" behindDoc="0" locked="0" layoutInCell="1" allowOverlap="1" wp14:anchorId="681D2DA3" wp14:editId="426CB795">
                <wp:simplePos x="0" y="0"/>
                <wp:positionH relativeFrom="column">
                  <wp:posOffset>-114300</wp:posOffset>
                </wp:positionH>
                <wp:positionV relativeFrom="paragraph">
                  <wp:posOffset>1186815</wp:posOffset>
                </wp:positionV>
                <wp:extent cx="1501140" cy="586740"/>
                <wp:effectExtent l="0" t="0" r="381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86740"/>
                        </a:xfrm>
                        <a:prstGeom prst="rect">
                          <a:avLst/>
                        </a:prstGeom>
                        <a:solidFill>
                          <a:srgbClr val="FFFFFF"/>
                        </a:solidFill>
                        <a:ln w="9525">
                          <a:noFill/>
                          <a:miter lim="800000"/>
                          <a:headEnd/>
                          <a:tailEnd/>
                        </a:ln>
                      </wps:spPr>
                      <wps:txbx>
                        <w:txbxContent>
                          <w:p w:rsidR="00D101CD" w:rsidRPr="00855015" w:rsidRDefault="00D101CD" w:rsidP="005B070C">
                            <w:pPr>
                              <w:rPr>
                                <w:lang w:val="en-ZA"/>
                              </w:rPr>
                            </w:pPr>
                            <w:r w:rsidRPr="00855015">
                              <w:rPr>
                                <w:lang w:val="en-CA"/>
                              </w:rPr>
                              <w:fldChar w:fldCharType="begin"/>
                            </w:r>
                            <w:r w:rsidRPr="00855015">
                              <w:rPr>
                                <w:lang w:val="en-CA"/>
                              </w:rPr>
                              <w:instrText xml:space="preserve"> SEQ CHAPTER \h \r 1</w:instrText>
                            </w:r>
                            <w:r w:rsidRPr="00855015">
                              <w:rPr>
                                <w:lang w:val="en-CA"/>
                              </w:rPr>
                              <w:fldChar w:fldCharType="end"/>
                            </w:r>
                            <w:r w:rsidRPr="00855015">
                              <w:rPr>
                                <w:lang w:val="en-CA"/>
                              </w:rPr>
                              <w:t>Application</w:t>
                            </w:r>
                            <w:r w:rsidRPr="00855015">
                              <w:t xml:space="preserve"> </w:t>
                            </w:r>
                            <w:r>
                              <w:t>for connection of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pt;margin-top:93.45pt;width:118.2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b+IAIAACQ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" stroked="f">
                <v:textbox>
                  <w:txbxContent>
                    <w:p w:rsidR="00D101CD" w:rsidRPr="00855015" w:rsidRDefault="00D101CD" w:rsidP="005B070C">
                      <w:pPr>
                        <w:rPr>
                          <w:lang w:val="en-ZA"/>
                        </w:rPr>
                      </w:pPr>
                      <w:r w:rsidRPr="00855015">
                        <w:rPr>
                          <w:lang w:val="en-CA"/>
                        </w:rPr>
                        <w:fldChar w:fldCharType="begin"/>
                      </w:r>
                      <w:r w:rsidRPr="00855015">
                        <w:rPr>
                          <w:lang w:val="en-CA"/>
                        </w:rPr>
                        <w:instrText xml:space="preserve"> SEQ CHAPTER \h \r 1</w:instrText>
                      </w:r>
                      <w:r w:rsidRPr="00855015">
                        <w:rPr>
                          <w:lang w:val="en-CA"/>
                        </w:rPr>
                        <w:fldChar w:fldCharType="end"/>
                      </w:r>
                      <w:r w:rsidRPr="00855015">
                        <w:rPr>
                          <w:lang w:val="en-CA"/>
                        </w:rPr>
                        <w:t>Application</w:t>
                      </w:r>
                      <w:r w:rsidRPr="00855015">
                        <w:t xml:space="preserve"> </w:t>
                      </w:r>
                      <w:r>
                        <w:t>for connection of net metering generation</w:t>
                      </w:r>
                    </w:p>
                  </w:txbxContent>
                </v:textbox>
              </v:shape>
            </w:pict>
          </mc:Fallback>
        </mc:AlternateContent>
      </w:r>
      <w:r w:rsidR="00990667" w:rsidRPr="00B8505F">
        <w:rPr>
          <w:sz w:val="24"/>
          <w:szCs w:val="24"/>
        </w:rPr>
        <w:tab/>
        <w:t xml:space="preserve">(2) </w:t>
      </w:r>
      <w:r w:rsidR="00053B4B" w:rsidRPr="00B8505F">
        <w:rPr>
          <w:sz w:val="24"/>
          <w:szCs w:val="24"/>
        </w:rPr>
        <w:t xml:space="preserve">A distribution enterprise shall </w:t>
      </w:r>
      <w:proofErr w:type="gramStart"/>
      <w:r w:rsidR="00053B4B" w:rsidRPr="00B8505F">
        <w:rPr>
          <w:sz w:val="24"/>
          <w:szCs w:val="24"/>
        </w:rPr>
        <w:t>receive,</w:t>
      </w:r>
      <w:proofErr w:type="gramEnd"/>
      <w:r w:rsidR="00053B4B" w:rsidRPr="00B8505F">
        <w:rPr>
          <w:sz w:val="24"/>
          <w:szCs w:val="24"/>
        </w:rPr>
        <w:t xml:space="preserve"> process and approve or reject</w:t>
      </w:r>
      <w:r w:rsidR="008C4510" w:rsidRPr="00B8505F">
        <w:rPr>
          <w:sz w:val="24"/>
          <w:szCs w:val="24"/>
        </w:rPr>
        <w:t xml:space="preserve"> a consumer’s</w:t>
      </w:r>
      <w:r w:rsidR="00053B4B" w:rsidRPr="00B8505F">
        <w:rPr>
          <w:sz w:val="24"/>
          <w:szCs w:val="24"/>
        </w:rPr>
        <w:t xml:space="preserve"> application for</w:t>
      </w:r>
      <w:r w:rsidR="008C4510" w:rsidRPr="00B8505F">
        <w:rPr>
          <w:sz w:val="24"/>
          <w:szCs w:val="24"/>
        </w:rPr>
        <w:t xml:space="preserve"> net metering in a transparent and non-discriminatory manner with any other consumer.</w:t>
      </w:r>
    </w:p>
    <w:p w:rsidR="008B278A" w:rsidRPr="00B8505F" w:rsidRDefault="008B278A" w:rsidP="00B4672B">
      <w:pPr>
        <w:tabs>
          <w:tab w:val="left" w:pos="720"/>
          <w:tab w:val="left" w:pos="1134"/>
        </w:tabs>
        <w:spacing w:line="360" w:lineRule="auto"/>
        <w:ind w:left="2880" w:hanging="612"/>
        <w:rPr>
          <w:sz w:val="24"/>
          <w:szCs w:val="24"/>
        </w:rPr>
      </w:pPr>
      <w:r w:rsidRPr="00B8505F">
        <w:rPr>
          <w:sz w:val="24"/>
          <w:szCs w:val="24"/>
        </w:rPr>
        <w:tab/>
      </w:r>
      <w:r w:rsidR="005B070C" w:rsidRPr="00B8505F">
        <w:rPr>
          <w:sz w:val="24"/>
          <w:szCs w:val="24"/>
        </w:rPr>
        <w:t>1</w:t>
      </w:r>
      <w:r w:rsidR="00D31336" w:rsidRPr="00B8505F">
        <w:rPr>
          <w:sz w:val="24"/>
          <w:szCs w:val="24"/>
        </w:rPr>
        <w:t>1</w:t>
      </w:r>
      <w:r w:rsidR="005B070C" w:rsidRPr="00B8505F">
        <w:rPr>
          <w:sz w:val="24"/>
          <w:szCs w:val="24"/>
        </w:rPr>
        <w:t xml:space="preserve">. </w:t>
      </w:r>
      <w:r w:rsidRPr="00B8505F">
        <w:rPr>
          <w:sz w:val="24"/>
          <w:szCs w:val="24"/>
        </w:rPr>
        <w:t>(</w:t>
      </w:r>
      <w:r w:rsidR="00242080" w:rsidRPr="00B8505F">
        <w:rPr>
          <w:sz w:val="24"/>
          <w:szCs w:val="24"/>
        </w:rPr>
        <w:t>1</w:t>
      </w:r>
      <w:r w:rsidRPr="00B8505F">
        <w:rPr>
          <w:sz w:val="24"/>
          <w:szCs w:val="24"/>
        </w:rPr>
        <w:t xml:space="preserve">) </w:t>
      </w:r>
      <w:proofErr w:type="gramStart"/>
      <w:r w:rsidRPr="00B8505F">
        <w:rPr>
          <w:sz w:val="24"/>
          <w:szCs w:val="24"/>
        </w:rPr>
        <w:t>A</w:t>
      </w:r>
      <w:proofErr w:type="gramEnd"/>
      <w:r w:rsidRPr="00B8505F">
        <w:rPr>
          <w:sz w:val="24"/>
          <w:szCs w:val="24"/>
        </w:rPr>
        <w:t xml:space="preserve"> consumer whose application is approved in accordance with regulation </w:t>
      </w:r>
      <w:r w:rsidR="00B54690" w:rsidRPr="00B8505F">
        <w:rPr>
          <w:sz w:val="24"/>
          <w:szCs w:val="24"/>
        </w:rPr>
        <w:t>9</w:t>
      </w:r>
      <w:r w:rsidR="00B65B8A" w:rsidRPr="00B8505F">
        <w:rPr>
          <w:sz w:val="24"/>
          <w:szCs w:val="24"/>
        </w:rPr>
        <w:t xml:space="preserve"> shall proceed to apply </w:t>
      </w:r>
      <w:r w:rsidR="00BF482C" w:rsidRPr="00B8505F">
        <w:rPr>
          <w:sz w:val="24"/>
          <w:szCs w:val="24"/>
        </w:rPr>
        <w:t xml:space="preserve">to a distribution enterprise </w:t>
      </w:r>
      <w:r w:rsidR="00B65B8A" w:rsidRPr="00B8505F">
        <w:rPr>
          <w:sz w:val="24"/>
          <w:szCs w:val="24"/>
        </w:rPr>
        <w:t>for net metering generation connection</w:t>
      </w:r>
      <w:r w:rsidR="00242080" w:rsidRPr="00B8505F">
        <w:rPr>
          <w:sz w:val="24"/>
          <w:szCs w:val="24"/>
        </w:rPr>
        <w:t xml:space="preserve"> </w:t>
      </w:r>
      <w:r w:rsidR="00BF482C" w:rsidRPr="00B8505F">
        <w:rPr>
          <w:sz w:val="24"/>
          <w:szCs w:val="24"/>
        </w:rPr>
        <w:t>to the distribution system</w:t>
      </w:r>
      <w:r w:rsidR="00571251" w:rsidRPr="00B8505F">
        <w:rPr>
          <w:sz w:val="24"/>
          <w:szCs w:val="24"/>
        </w:rPr>
        <w:t xml:space="preserve"> in the geographic area in which the intended net-metering generation will be installed</w:t>
      </w:r>
      <w:r w:rsidR="00242080" w:rsidRPr="00B8505F">
        <w:rPr>
          <w:sz w:val="24"/>
          <w:szCs w:val="24"/>
        </w:rPr>
        <w:t>.</w:t>
      </w:r>
    </w:p>
    <w:p w:rsidR="0046283B" w:rsidRPr="00B8505F" w:rsidRDefault="0046283B" w:rsidP="00B4672B">
      <w:pPr>
        <w:tabs>
          <w:tab w:val="left" w:pos="720"/>
          <w:tab w:val="left" w:pos="1134"/>
        </w:tabs>
        <w:spacing w:line="360" w:lineRule="auto"/>
        <w:ind w:left="2880" w:hanging="612"/>
        <w:rPr>
          <w:sz w:val="24"/>
          <w:szCs w:val="24"/>
        </w:rPr>
      </w:pPr>
      <w:r w:rsidRPr="00B8505F">
        <w:rPr>
          <w:sz w:val="24"/>
          <w:szCs w:val="24"/>
        </w:rPr>
        <w:tab/>
        <w:t xml:space="preserve">(2) The application referred to in sub-regulation (1) shall be made in accordance with the </w:t>
      </w:r>
      <w:r w:rsidR="00600C29" w:rsidRPr="00B8505F">
        <w:rPr>
          <w:sz w:val="24"/>
          <w:szCs w:val="24"/>
        </w:rPr>
        <w:t xml:space="preserve">connection conditions of the </w:t>
      </w:r>
      <w:r w:rsidRPr="00B8505F">
        <w:rPr>
          <w:sz w:val="24"/>
          <w:szCs w:val="24"/>
        </w:rPr>
        <w:t xml:space="preserve">Distribution </w:t>
      </w:r>
      <w:r w:rsidR="005F69AF" w:rsidRPr="00B8505F">
        <w:rPr>
          <w:sz w:val="24"/>
          <w:szCs w:val="24"/>
        </w:rPr>
        <w:t xml:space="preserve">Grid </w:t>
      </w:r>
      <w:r w:rsidRPr="00B8505F">
        <w:rPr>
          <w:sz w:val="24"/>
          <w:szCs w:val="24"/>
        </w:rPr>
        <w:t>Code.</w:t>
      </w:r>
    </w:p>
    <w:p w:rsidR="00242080" w:rsidRPr="00B8505F" w:rsidRDefault="002445C6" w:rsidP="00B4672B">
      <w:pPr>
        <w:tabs>
          <w:tab w:val="left" w:pos="720"/>
          <w:tab w:val="left" w:pos="1134"/>
        </w:tabs>
        <w:spacing w:line="360" w:lineRule="auto"/>
        <w:ind w:left="2880" w:hanging="612"/>
        <w:rPr>
          <w:sz w:val="24"/>
          <w:szCs w:val="24"/>
        </w:rPr>
      </w:pPr>
      <w:r w:rsidRPr="00B8505F">
        <w:rPr>
          <w:sz w:val="24"/>
          <w:szCs w:val="24"/>
        </w:rPr>
        <w:tab/>
        <w:t>(3</w:t>
      </w:r>
      <w:r w:rsidR="00947FA9" w:rsidRPr="00B8505F">
        <w:rPr>
          <w:sz w:val="24"/>
          <w:szCs w:val="24"/>
        </w:rPr>
        <w:t>)</w:t>
      </w:r>
      <w:r w:rsidR="00242080" w:rsidRPr="00B8505F">
        <w:rPr>
          <w:sz w:val="24"/>
          <w:szCs w:val="24"/>
        </w:rPr>
        <w:t xml:space="preserve"> A distribution enterprise shall </w:t>
      </w:r>
      <w:r w:rsidR="00BF482C" w:rsidRPr="00B8505F">
        <w:rPr>
          <w:sz w:val="24"/>
          <w:szCs w:val="24"/>
        </w:rPr>
        <w:t xml:space="preserve">process </w:t>
      </w:r>
      <w:r w:rsidR="0060798D" w:rsidRPr="00B8505F">
        <w:rPr>
          <w:sz w:val="24"/>
          <w:szCs w:val="24"/>
        </w:rPr>
        <w:t>and approve or reject an</w:t>
      </w:r>
      <w:r w:rsidR="00BF482C" w:rsidRPr="00B8505F">
        <w:rPr>
          <w:sz w:val="24"/>
          <w:szCs w:val="24"/>
        </w:rPr>
        <w:t xml:space="preserve"> application made under sub-regulation (1) in accordance with the connection conditions of the Distribution </w:t>
      </w:r>
      <w:r w:rsidR="00B728E7" w:rsidRPr="00B8505F">
        <w:rPr>
          <w:sz w:val="24"/>
          <w:szCs w:val="24"/>
        </w:rPr>
        <w:t xml:space="preserve">Grid </w:t>
      </w:r>
      <w:r w:rsidR="00BF482C" w:rsidRPr="00B8505F">
        <w:rPr>
          <w:sz w:val="24"/>
          <w:szCs w:val="24"/>
        </w:rPr>
        <w:t>Code</w:t>
      </w:r>
      <w:r w:rsidR="0060798D" w:rsidRPr="00B8505F">
        <w:rPr>
          <w:sz w:val="24"/>
          <w:szCs w:val="24"/>
        </w:rPr>
        <w:t>.</w:t>
      </w:r>
    </w:p>
    <w:p w:rsidR="00385F00" w:rsidRPr="00B8505F" w:rsidRDefault="00385F00" w:rsidP="00385F00">
      <w:pPr>
        <w:spacing w:line="360" w:lineRule="auto"/>
        <w:ind w:left="2977"/>
        <w:jc w:val="center"/>
        <w:rPr>
          <w:bCs/>
          <w:sz w:val="24"/>
          <w:szCs w:val="24"/>
        </w:rPr>
      </w:pPr>
    </w:p>
    <w:p w:rsidR="00385F00" w:rsidRPr="00B8505F" w:rsidRDefault="00385F00" w:rsidP="00385F00">
      <w:pPr>
        <w:spacing w:line="360" w:lineRule="auto"/>
        <w:ind w:left="2977"/>
        <w:jc w:val="center"/>
        <w:rPr>
          <w:bCs/>
          <w:sz w:val="24"/>
          <w:szCs w:val="24"/>
        </w:rPr>
      </w:pPr>
      <w:r w:rsidRPr="00B8505F">
        <w:rPr>
          <w:bCs/>
          <w:sz w:val="24"/>
          <w:szCs w:val="24"/>
        </w:rPr>
        <w:t>PART IV</w:t>
      </w:r>
    </w:p>
    <w:p w:rsidR="00385F00" w:rsidRPr="00B8505F" w:rsidRDefault="00385F00" w:rsidP="00385F00">
      <w:pPr>
        <w:ind w:left="2977"/>
        <w:jc w:val="center"/>
        <w:rPr>
          <w:bCs/>
          <w:sz w:val="24"/>
          <w:szCs w:val="24"/>
        </w:rPr>
      </w:pPr>
      <w:r w:rsidRPr="00B8505F">
        <w:rPr>
          <w:bCs/>
          <w:sz w:val="24"/>
          <w:szCs w:val="24"/>
        </w:rPr>
        <w:t>CHARGES FOR CONNECTING TO AND USING THE DISTRIBUTION SYSTEM</w:t>
      </w:r>
    </w:p>
    <w:p w:rsidR="00B265F8" w:rsidRPr="00B8505F" w:rsidRDefault="00470366" w:rsidP="00A021DB">
      <w:pPr>
        <w:tabs>
          <w:tab w:val="left" w:pos="720"/>
          <w:tab w:val="left" w:pos="1134"/>
        </w:tabs>
        <w:spacing w:line="360" w:lineRule="auto"/>
        <w:jc w:val="both"/>
        <w:rPr>
          <w:sz w:val="24"/>
          <w:szCs w:val="24"/>
        </w:rPr>
      </w:pPr>
      <w:r w:rsidRPr="00B8505F">
        <w:rPr>
          <w:b/>
          <w:bCs/>
          <w:noProof/>
          <w:sz w:val="24"/>
          <w:szCs w:val="24"/>
          <w:lang w:eastAsia="en-US"/>
        </w:rPr>
        <mc:AlternateContent>
          <mc:Choice Requires="wps">
            <w:drawing>
              <wp:anchor distT="0" distB="0" distL="114300" distR="114300" simplePos="0" relativeHeight="251666432" behindDoc="0" locked="0" layoutInCell="1" allowOverlap="1" wp14:anchorId="483C6587" wp14:editId="500FBC37">
                <wp:simplePos x="0" y="0"/>
                <wp:positionH relativeFrom="column">
                  <wp:posOffset>-106680</wp:posOffset>
                </wp:positionH>
                <wp:positionV relativeFrom="paragraph">
                  <wp:posOffset>217805</wp:posOffset>
                </wp:positionV>
                <wp:extent cx="1303020" cy="4591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59105"/>
                        </a:xfrm>
                        <a:prstGeom prst="rect">
                          <a:avLst/>
                        </a:prstGeom>
                        <a:solidFill>
                          <a:srgbClr val="FFFFFF"/>
                        </a:solidFill>
                        <a:ln w="9525">
                          <a:noFill/>
                          <a:miter lim="800000"/>
                          <a:headEnd/>
                          <a:tailEnd/>
                        </a:ln>
                      </wps:spPr>
                      <wps:txbx>
                        <w:txbxContent>
                          <w:p w:rsidR="00D101CD" w:rsidRPr="00D86172" w:rsidRDefault="00D101CD" w:rsidP="00B265F8">
                            <w:pPr>
                              <w:rPr>
                                <w:lang w:val="en-ZA"/>
                              </w:rPr>
                            </w:pPr>
                            <w:r w:rsidRPr="00B8505F">
                              <w:rPr>
                                <w:lang w:val="en-CA"/>
                              </w:rPr>
                              <w:t>Connection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4pt;margin-top:17.15pt;width:102.6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" stroked="f">
                <v:textbox>
                  <w:txbxContent>
                    <w:p w:rsidR="00D101CD" w:rsidRPr="00D86172" w:rsidRDefault="00D101CD" w:rsidP="00B265F8">
                      <w:pPr>
                        <w:rPr>
                          <w:lang w:val="en-ZA"/>
                        </w:rPr>
                      </w:pPr>
                      <w:r w:rsidRPr="00B8505F">
                        <w:rPr>
                          <w:lang w:val="en-CA"/>
                        </w:rPr>
                        <w:t>Connection charges</w:t>
                      </w:r>
                    </w:p>
                  </w:txbxContent>
                </v:textbox>
              </v:shape>
            </w:pict>
          </mc:Fallback>
        </mc:AlternateContent>
      </w:r>
    </w:p>
    <w:p w:rsidR="008D43AA" w:rsidRPr="00B8505F" w:rsidRDefault="00B265F8" w:rsidP="00B4672B">
      <w:pPr>
        <w:tabs>
          <w:tab w:val="left" w:pos="720"/>
          <w:tab w:val="left" w:pos="1134"/>
        </w:tabs>
        <w:spacing w:line="360" w:lineRule="auto"/>
        <w:ind w:left="2880" w:hanging="612"/>
        <w:rPr>
          <w:sz w:val="24"/>
          <w:szCs w:val="24"/>
        </w:rPr>
      </w:pPr>
      <w:r w:rsidRPr="00B8505F">
        <w:rPr>
          <w:sz w:val="24"/>
          <w:szCs w:val="24"/>
        </w:rPr>
        <w:tab/>
      </w:r>
      <w:r w:rsidR="00880367" w:rsidRPr="00B8505F">
        <w:rPr>
          <w:sz w:val="24"/>
          <w:szCs w:val="24"/>
        </w:rPr>
        <w:t>1</w:t>
      </w:r>
      <w:r w:rsidR="001523AE" w:rsidRPr="00B8505F">
        <w:rPr>
          <w:sz w:val="24"/>
          <w:szCs w:val="24"/>
        </w:rPr>
        <w:t>2</w:t>
      </w:r>
      <w:r w:rsidR="00880367" w:rsidRPr="00B8505F">
        <w:rPr>
          <w:sz w:val="24"/>
          <w:szCs w:val="24"/>
        </w:rPr>
        <w:t xml:space="preserve">. (1) </w:t>
      </w:r>
      <w:r w:rsidR="008D43AA" w:rsidRPr="00B8505F">
        <w:rPr>
          <w:sz w:val="24"/>
          <w:szCs w:val="24"/>
        </w:rPr>
        <w:t>A distribution enterprise shall not levy connection charge for connecting a net metering generation.</w:t>
      </w:r>
    </w:p>
    <w:p w:rsidR="0007112F" w:rsidRPr="00B8505F" w:rsidRDefault="008D43AA" w:rsidP="00B4672B">
      <w:pPr>
        <w:tabs>
          <w:tab w:val="left" w:pos="720"/>
          <w:tab w:val="left" w:pos="1134"/>
        </w:tabs>
        <w:spacing w:line="360" w:lineRule="auto"/>
        <w:ind w:left="2880" w:hanging="612"/>
        <w:rPr>
          <w:sz w:val="24"/>
          <w:szCs w:val="24"/>
        </w:rPr>
      </w:pPr>
      <w:r w:rsidRPr="00B8505F">
        <w:rPr>
          <w:sz w:val="24"/>
          <w:szCs w:val="24"/>
        </w:rPr>
        <w:tab/>
        <w:t xml:space="preserve">(2) Despite sub-regulation (1), a distribution enterprise may levy a connection charge in </w:t>
      </w:r>
      <w:r w:rsidRPr="00B8505F">
        <w:rPr>
          <w:sz w:val="24"/>
          <w:szCs w:val="24"/>
        </w:rPr>
        <w:lastRenderedPageBreak/>
        <w:t>accordance with the provisions</w:t>
      </w:r>
      <w:r w:rsidR="00CC4098" w:rsidRPr="00B8505F">
        <w:rPr>
          <w:sz w:val="24"/>
          <w:szCs w:val="24"/>
        </w:rPr>
        <w:t xml:space="preserve"> of the Distribution </w:t>
      </w:r>
      <w:r w:rsidR="00795C61" w:rsidRPr="00B8505F">
        <w:rPr>
          <w:sz w:val="24"/>
          <w:szCs w:val="24"/>
        </w:rPr>
        <w:t xml:space="preserve">Grid </w:t>
      </w:r>
      <w:r w:rsidR="00CC4098" w:rsidRPr="00B8505F">
        <w:rPr>
          <w:sz w:val="24"/>
          <w:szCs w:val="24"/>
        </w:rPr>
        <w:t>Code</w:t>
      </w:r>
      <w:r w:rsidR="0007112F" w:rsidRPr="00B8505F">
        <w:rPr>
          <w:sz w:val="24"/>
          <w:szCs w:val="24"/>
        </w:rPr>
        <w:t>:</w:t>
      </w:r>
    </w:p>
    <w:p w:rsidR="0007112F" w:rsidRPr="00B8505F" w:rsidRDefault="0007112F" w:rsidP="00B4672B">
      <w:pPr>
        <w:tabs>
          <w:tab w:val="left" w:pos="720"/>
          <w:tab w:val="left" w:pos="1134"/>
        </w:tabs>
        <w:spacing w:line="360" w:lineRule="auto"/>
        <w:ind w:left="3600" w:hanging="612"/>
        <w:rPr>
          <w:sz w:val="24"/>
          <w:szCs w:val="24"/>
        </w:rPr>
      </w:pPr>
      <w:r w:rsidRPr="00B8505F">
        <w:rPr>
          <w:sz w:val="24"/>
          <w:szCs w:val="24"/>
        </w:rPr>
        <w:tab/>
        <w:t xml:space="preserve">(a) </w:t>
      </w:r>
      <w:proofErr w:type="gramStart"/>
      <w:r w:rsidR="00BE7046" w:rsidRPr="00B8505F">
        <w:rPr>
          <w:sz w:val="24"/>
          <w:szCs w:val="24"/>
        </w:rPr>
        <w:t>if</w:t>
      </w:r>
      <w:proofErr w:type="gramEnd"/>
      <w:r w:rsidR="00BE7046" w:rsidRPr="00B8505F">
        <w:rPr>
          <w:sz w:val="24"/>
          <w:szCs w:val="24"/>
        </w:rPr>
        <w:t xml:space="preserve"> </w:t>
      </w:r>
      <w:r w:rsidR="00CC4098" w:rsidRPr="00B8505F">
        <w:rPr>
          <w:sz w:val="24"/>
          <w:szCs w:val="24"/>
        </w:rPr>
        <w:t xml:space="preserve">connecting a net metering generation </w:t>
      </w:r>
      <w:r w:rsidR="00600C29" w:rsidRPr="00B8505F">
        <w:rPr>
          <w:sz w:val="24"/>
          <w:szCs w:val="24"/>
        </w:rPr>
        <w:t>would necessitate</w:t>
      </w:r>
      <w:r w:rsidR="00CC4098" w:rsidRPr="00B8505F">
        <w:rPr>
          <w:sz w:val="24"/>
          <w:szCs w:val="24"/>
        </w:rPr>
        <w:t xml:space="preserve"> network augmentation</w:t>
      </w:r>
      <w:r w:rsidR="00BE7046" w:rsidRPr="00B8505F">
        <w:rPr>
          <w:sz w:val="24"/>
          <w:szCs w:val="24"/>
        </w:rPr>
        <w:t>.</w:t>
      </w:r>
    </w:p>
    <w:p w:rsidR="00B265F8" w:rsidRPr="00B8505F" w:rsidRDefault="00470366" w:rsidP="00B4672B">
      <w:pPr>
        <w:tabs>
          <w:tab w:val="left" w:pos="720"/>
          <w:tab w:val="left" w:pos="1134"/>
        </w:tabs>
        <w:spacing w:after="240" w:line="360" w:lineRule="auto"/>
        <w:ind w:left="3600" w:hanging="612"/>
        <w:rPr>
          <w:sz w:val="24"/>
          <w:szCs w:val="24"/>
        </w:rPr>
      </w:pPr>
      <w:r w:rsidRPr="00B8505F">
        <w:rPr>
          <w:b/>
          <w:bCs/>
          <w:noProof/>
          <w:sz w:val="24"/>
          <w:szCs w:val="24"/>
          <w:lang w:eastAsia="en-US"/>
        </w:rPr>
        <mc:AlternateContent>
          <mc:Choice Requires="wps">
            <w:drawing>
              <wp:anchor distT="0" distB="0" distL="114300" distR="114300" simplePos="0" relativeHeight="251667456" behindDoc="0" locked="0" layoutInCell="1" allowOverlap="1" wp14:anchorId="5765C79E" wp14:editId="76A7D4C8">
                <wp:simplePos x="0" y="0"/>
                <wp:positionH relativeFrom="column">
                  <wp:posOffset>-149860</wp:posOffset>
                </wp:positionH>
                <wp:positionV relativeFrom="paragraph">
                  <wp:posOffset>380365</wp:posOffset>
                </wp:positionV>
                <wp:extent cx="1303020" cy="5962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96265"/>
                        </a:xfrm>
                        <a:prstGeom prst="rect">
                          <a:avLst/>
                        </a:prstGeom>
                        <a:solidFill>
                          <a:srgbClr val="FFFFFF"/>
                        </a:solidFill>
                        <a:ln w="9525">
                          <a:noFill/>
                          <a:miter lim="800000"/>
                          <a:headEnd/>
                          <a:tailEnd/>
                        </a:ln>
                      </wps:spPr>
                      <wps:txbx>
                        <w:txbxContent>
                          <w:p w:rsidR="00D101CD" w:rsidRPr="00CD2883" w:rsidRDefault="00D101CD" w:rsidP="00B265F8">
                            <w:pPr>
                              <w:rPr>
                                <w:lang w:val="en-ZA"/>
                              </w:rPr>
                            </w:pPr>
                            <w:r w:rsidRPr="00B8505F">
                              <w:rPr>
                                <w:lang w:val="en-CA"/>
                              </w:rPr>
                              <w:fldChar w:fldCharType="begin"/>
                            </w:r>
                            <w:r w:rsidRPr="00B8505F">
                              <w:rPr>
                                <w:lang w:val="en-CA"/>
                              </w:rPr>
                              <w:instrText xml:space="preserve"> SEQ CHAPTER \h \r 1</w:instrText>
                            </w:r>
                            <w:r w:rsidRPr="00B8505F">
                              <w:rPr>
                                <w:lang w:val="en-CA"/>
                              </w:rPr>
                              <w:fldChar w:fldCharType="end"/>
                            </w:r>
                            <w:r w:rsidRPr="00B8505F">
                              <w:rPr>
                                <w:lang w:val="en-CA"/>
                              </w:rPr>
                              <w:t>Charges for use of distribution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8pt;margin-top:29.95pt;width:102.6pt;height:4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" stroked="f">
                <v:textbox>
                  <w:txbxContent>
                    <w:p w:rsidR="00D101CD" w:rsidRPr="00CD2883" w:rsidRDefault="00D101CD" w:rsidP="00B265F8">
                      <w:pPr>
                        <w:rPr>
                          <w:lang w:val="en-ZA"/>
                        </w:rPr>
                      </w:pPr>
                      <w:r w:rsidRPr="00B8505F">
                        <w:rPr>
                          <w:lang w:val="en-CA"/>
                        </w:rPr>
                        <w:fldChar w:fldCharType="begin"/>
                      </w:r>
                      <w:r w:rsidRPr="00B8505F">
                        <w:rPr>
                          <w:lang w:val="en-CA"/>
                        </w:rPr>
                        <w:instrText xml:space="preserve"> SEQ CHAPTER \h \r 1</w:instrText>
                      </w:r>
                      <w:r w:rsidRPr="00B8505F">
                        <w:rPr>
                          <w:lang w:val="en-CA"/>
                        </w:rPr>
                        <w:fldChar w:fldCharType="end"/>
                      </w:r>
                      <w:r w:rsidRPr="00B8505F">
                        <w:rPr>
                          <w:lang w:val="en-CA"/>
                        </w:rPr>
                        <w:t>Charges for use of distribution system</w:t>
                      </w:r>
                    </w:p>
                  </w:txbxContent>
                </v:textbox>
              </v:shape>
            </w:pict>
          </mc:Fallback>
        </mc:AlternateContent>
      </w:r>
      <w:r w:rsidR="00BE7046" w:rsidRPr="00B8505F">
        <w:rPr>
          <w:sz w:val="24"/>
          <w:szCs w:val="24"/>
        </w:rPr>
        <w:tab/>
        <w:t xml:space="preserve">(b) </w:t>
      </w:r>
      <w:proofErr w:type="gramStart"/>
      <w:r w:rsidR="00BE7046" w:rsidRPr="00B8505F">
        <w:rPr>
          <w:sz w:val="24"/>
          <w:szCs w:val="24"/>
        </w:rPr>
        <w:t>on</w:t>
      </w:r>
      <w:proofErr w:type="gramEnd"/>
      <w:r w:rsidR="00BE7046" w:rsidRPr="00B8505F">
        <w:rPr>
          <w:sz w:val="24"/>
          <w:szCs w:val="24"/>
        </w:rPr>
        <w:t xml:space="preserve"> a wheeling prosumer</w:t>
      </w:r>
      <w:r w:rsidR="00B265F8" w:rsidRPr="00B8505F">
        <w:rPr>
          <w:sz w:val="24"/>
          <w:szCs w:val="24"/>
        </w:rPr>
        <w:t>.</w:t>
      </w:r>
      <w:r w:rsidR="0046283B" w:rsidRPr="00B8505F">
        <w:rPr>
          <w:sz w:val="24"/>
          <w:szCs w:val="24"/>
        </w:rPr>
        <w:t xml:space="preserve"> </w:t>
      </w:r>
    </w:p>
    <w:p w:rsidR="00385F00" w:rsidRPr="00B8505F" w:rsidRDefault="00B265F8" w:rsidP="00B4672B">
      <w:pPr>
        <w:tabs>
          <w:tab w:val="left" w:pos="720"/>
          <w:tab w:val="left" w:pos="1440"/>
          <w:tab w:val="left" w:pos="2160"/>
          <w:tab w:val="left" w:pos="2268"/>
          <w:tab w:val="left" w:pos="3600"/>
          <w:tab w:val="left" w:pos="4320"/>
        </w:tabs>
        <w:spacing w:line="360" w:lineRule="auto"/>
        <w:ind w:left="2880"/>
        <w:rPr>
          <w:sz w:val="24"/>
          <w:szCs w:val="24"/>
        </w:rPr>
      </w:pPr>
      <w:r w:rsidRPr="00B8505F">
        <w:rPr>
          <w:sz w:val="24"/>
          <w:szCs w:val="24"/>
          <w:lang w:val="en-CA"/>
        </w:rPr>
        <w:fldChar w:fldCharType="begin"/>
      </w:r>
      <w:r w:rsidRPr="00B8505F">
        <w:rPr>
          <w:sz w:val="24"/>
          <w:szCs w:val="24"/>
          <w:lang w:val="en-CA"/>
        </w:rPr>
        <w:instrText xml:space="preserve"> SEQ CHAPTER \h \r 1</w:instrText>
      </w:r>
      <w:r w:rsidRPr="00B8505F">
        <w:rPr>
          <w:sz w:val="24"/>
          <w:szCs w:val="24"/>
          <w:lang w:val="en-CA"/>
        </w:rPr>
        <w:fldChar w:fldCharType="end"/>
      </w:r>
      <w:r w:rsidR="00CD2883" w:rsidRPr="00B8505F">
        <w:rPr>
          <w:sz w:val="24"/>
          <w:szCs w:val="24"/>
          <w:lang w:val="en-CA"/>
        </w:rPr>
        <w:t>1</w:t>
      </w:r>
      <w:r w:rsidR="001523AE" w:rsidRPr="00B8505F">
        <w:rPr>
          <w:sz w:val="24"/>
          <w:szCs w:val="24"/>
          <w:lang w:val="en-CA"/>
        </w:rPr>
        <w:t>3</w:t>
      </w:r>
      <w:r w:rsidRPr="00B8505F">
        <w:rPr>
          <w:sz w:val="24"/>
          <w:szCs w:val="24"/>
        </w:rPr>
        <w:t>.</w:t>
      </w:r>
      <w:r w:rsidRPr="00B8505F">
        <w:rPr>
          <w:sz w:val="24"/>
          <w:szCs w:val="24"/>
        </w:rPr>
        <w:tab/>
      </w:r>
      <w:r w:rsidR="0007112F" w:rsidRPr="00B8505F">
        <w:rPr>
          <w:sz w:val="24"/>
          <w:szCs w:val="24"/>
        </w:rPr>
        <w:t xml:space="preserve">(1) </w:t>
      </w:r>
      <w:r w:rsidRPr="00B8505F">
        <w:rPr>
          <w:sz w:val="24"/>
          <w:szCs w:val="24"/>
        </w:rPr>
        <w:t>A</w:t>
      </w:r>
      <w:r w:rsidR="00CD2883" w:rsidRPr="00B8505F">
        <w:rPr>
          <w:sz w:val="24"/>
          <w:szCs w:val="24"/>
        </w:rPr>
        <w:t xml:space="preserve"> distribution enterprise </w:t>
      </w:r>
      <w:r w:rsidR="00F8657C" w:rsidRPr="00B8505F">
        <w:rPr>
          <w:sz w:val="24"/>
          <w:szCs w:val="24"/>
        </w:rPr>
        <w:t>may</w:t>
      </w:r>
      <w:r w:rsidR="00CD2883" w:rsidRPr="00B8505F">
        <w:rPr>
          <w:sz w:val="24"/>
          <w:szCs w:val="24"/>
        </w:rPr>
        <w:t xml:space="preserve"> </w:t>
      </w:r>
      <w:r w:rsidR="003A6C4F" w:rsidRPr="00B8505F">
        <w:rPr>
          <w:sz w:val="24"/>
          <w:szCs w:val="24"/>
        </w:rPr>
        <w:t xml:space="preserve">levy </w:t>
      </w:r>
      <w:r w:rsidR="00CD2883" w:rsidRPr="00B8505F">
        <w:rPr>
          <w:sz w:val="24"/>
          <w:szCs w:val="24"/>
        </w:rPr>
        <w:t>dis</w:t>
      </w:r>
      <w:r w:rsidR="00B84B53" w:rsidRPr="00B8505F">
        <w:rPr>
          <w:sz w:val="24"/>
          <w:szCs w:val="24"/>
        </w:rPr>
        <w:t xml:space="preserve">tribution use of system charge </w:t>
      </w:r>
      <w:r w:rsidR="00CD2883" w:rsidRPr="00B8505F">
        <w:rPr>
          <w:sz w:val="24"/>
          <w:szCs w:val="24"/>
        </w:rPr>
        <w:t>o</w:t>
      </w:r>
      <w:r w:rsidR="00B84B53" w:rsidRPr="00B8505F">
        <w:rPr>
          <w:sz w:val="24"/>
          <w:szCs w:val="24"/>
        </w:rPr>
        <w:t>n</w:t>
      </w:r>
      <w:r w:rsidR="00CD2883" w:rsidRPr="00B8505F">
        <w:rPr>
          <w:sz w:val="24"/>
          <w:szCs w:val="24"/>
        </w:rPr>
        <w:t xml:space="preserve"> a </w:t>
      </w:r>
      <w:r w:rsidR="003A6C4F" w:rsidRPr="00B8505F">
        <w:rPr>
          <w:sz w:val="24"/>
          <w:szCs w:val="24"/>
        </w:rPr>
        <w:t>prosumer</w:t>
      </w:r>
      <w:r w:rsidR="00C468F2" w:rsidRPr="00B8505F">
        <w:rPr>
          <w:sz w:val="24"/>
          <w:szCs w:val="24"/>
        </w:rPr>
        <w:t xml:space="preserve"> in non-discriminatory and transparent manner</w:t>
      </w:r>
      <w:r w:rsidRPr="00B8505F">
        <w:rPr>
          <w:sz w:val="24"/>
          <w:szCs w:val="24"/>
        </w:rPr>
        <w:t>.</w:t>
      </w:r>
    </w:p>
    <w:p w:rsidR="00C468F2" w:rsidRPr="00B8505F" w:rsidRDefault="0007112F" w:rsidP="00B81792">
      <w:pPr>
        <w:tabs>
          <w:tab w:val="left" w:pos="720"/>
          <w:tab w:val="left" w:pos="1134"/>
        </w:tabs>
        <w:spacing w:line="360" w:lineRule="auto"/>
        <w:ind w:left="2880" w:hanging="612"/>
        <w:rPr>
          <w:sz w:val="24"/>
          <w:szCs w:val="24"/>
        </w:rPr>
      </w:pPr>
      <w:r w:rsidRPr="00B8505F">
        <w:rPr>
          <w:sz w:val="24"/>
          <w:szCs w:val="24"/>
        </w:rPr>
        <w:tab/>
        <w:t xml:space="preserve">(2) </w:t>
      </w:r>
      <w:r w:rsidR="00FE324C" w:rsidRPr="00B8505F">
        <w:rPr>
          <w:sz w:val="24"/>
          <w:szCs w:val="24"/>
        </w:rPr>
        <w:t>A charge levied in a</w:t>
      </w:r>
      <w:r w:rsidR="00F8657C" w:rsidRPr="00B8505F">
        <w:rPr>
          <w:sz w:val="24"/>
          <w:szCs w:val="24"/>
        </w:rPr>
        <w:t>ccordance with sub-regulation (1</w:t>
      </w:r>
      <w:r w:rsidR="00FE324C" w:rsidRPr="00B8505F">
        <w:rPr>
          <w:sz w:val="24"/>
          <w:szCs w:val="24"/>
        </w:rPr>
        <w:t>)</w:t>
      </w:r>
      <w:r w:rsidR="00C468F2" w:rsidRPr="00B8505F">
        <w:rPr>
          <w:sz w:val="24"/>
          <w:szCs w:val="24"/>
        </w:rPr>
        <w:t>:</w:t>
      </w:r>
    </w:p>
    <w:p w:rsidR="00385F00" w:rsidRPr="00B8505F" w:rsidRDefault="00C468F2" w:rsidP="00B81792">
      <w:pPr>
        <w:tabs>
          <w:tab w:val="left" w:pos="720"/>
          <w:tab w:val="left" w:pos="1134"/>
        </w:tabs>
        <w:spacing w:line="360" w:lineRule="auto"/>
        <w:ind w:left="2880" w:hanging="612"/>
        <w:rPr>
          <w:sz w:val="24"/>
          <w:szCs w:val="24"/>
        </w:rPr>
      </w:pPr>
      <w:r w:rsidRPr="00B8505F">
        <w:rPr>
          <w:sz w:val="24"/>
          <w:szCs w:val="24"/>
        </w:rPr>
        <w:tab/>
        <w:t xml:space="preserve">(a) </w:t>
      </w:r>
      <w:proofErr w:type="gramStart"/>
      <w:r w:rsidR="00FE324C" w:rsidRPr="00B8505F">
        <w:rPr>
          <w:sz w:val="24"/>
          <w:szCs w:val="24"/>
        </w:rPr>
        <w:t>shall</w:t>
      </w:r>
      <w:proofErr w:type="gramEnd"/>
      <w:r w:rsidR="00FE324C" w:rsidRPr="00B8505F">
        <w:rPr>
          <w:sz w:val="24"/>
          <w:szCs w:val="24"/>
        </w:rPr>
        <w:t xml:space="preserve"> be </w:t>
      </w:r>
      <w:r w:rsidR="00044DD8" w:rsidRPr="00B8505F">
        <w:rPr>
          <w:sz w:val="24"/>
          <w:szCs w:val="24"/>
        </w:rPr>
        <w:t xml:space="preserve">subject to </w:t>
      </w:r>
      <w:r w:rsidR="006E1C5B">
        <w:rPr>
          <w:sz w:val="24"/>
          <w:szCs w:val="24"/>
        </w:rPr>
        <w:t xml:space="preserve">the </w:t>
      </w:r>
      <w:r w:rsidR="00044DD8" w:rsidRPr="00B8505F">
        <w:rPr>
          <w:sz w:val="24"/>
          <w:szCs w:val="24"/>
        </w:rPr>
        <w:t xml:space="preserve">regulation and prior approval of the </w:t>
      </w:r>
      <w:r w:rsidR="00FE324C" w:rsidRPr="00B8505F">
        <w:rPr>
          <w:sz w:val="24"/>
          <w:szCs w:val="24"/>
        </w:rPr>
        <w:t>ERB</w:t>
      </w:r>
      <w:r w:rsidR="00B84B53" w:rsidRPr="00B8505F">
        <w:rPr>
          <w:sz w:val="24"/>
          <w:szCs w:val="24"/>
        </w:rPr>
        <w:t>.</w:t>
      </w:r>
    </w:p>
    <w:p w:rsidR="00F8657C" w:rsidRPr="00B8505F" w:rsidRDefault="00411C87" w:rsidP="00F8657C">
      <w:pPr>
        <w:tabs>
          <w:tab w:val="left" w:pos="720"/>
          <w:tab w:val="left" w:pos="1134"/>
        </w:tabs>
        <w:spacing w:line="360" w:lineRule="auto"/>
        <w:ind w:left="2880" w:hanging="612"/>
        <w:rPr>
          <w:sz w:val="24"/>
          <w:szCs w:val="24"/>
        </w:rPr>
      </w:pPr>
      <w:r w:rsidRPr="00B8505F">
        <w:rPr>
          <w:sz w:val="24"/>
          <w:szCs w:val="24"/>
        </w:rPr>
        <w:tab/>
      </w:r>
      <w:r w:rsidR="00F8657C" w:rsidRPr="00B8505F">
        <w:rPr>
          <w:sz w:val="24"/>
          <w:szCs w:val="24"/>
        </w:rPr>
        <w:t>(</w:t>
      </w:r>
      <w:r w:rsidR="00C468F2" w:rsidRPr="00B8505F">
        <w:rPr>
          <w:sz w:val="24"/>
          <w:szCs w:val="24"/>
        </w:rPr>
        <w:t>b</w:t>
      </w:r>
      <w:r w:rsidR="00F8657C" w:rsidRPr="00B8505F">
        <w:rPr>
          <w:sz w:val="24"/>
          <w:szCs w:val="24"/>
        </w:rPr>
        <w:t xml:space="preserve">) </w:t>
      </w:r>
      <w:proofErr w:type="gramStart"/>
      <w:r w:rsidR="00F8657C" w:rsidRPr="00B8505F">
        <w:rPr>
          <w:sz w:val="24"/>
          <w:szCs w:val="24"/>
        </w:rPr>
        <w:t>shall</w:t>
      </w:r>
      <w:proofErr w:type="gramEnd"/>
      <w:r w:rsidR="00F8657C" w:rsidRPr="00B8505F">
        <w:rPr>
          <w:sz w:val="24"/>
          <w:szCs w:val="24"/>
        </w:rPr>
        <w:t xml:space="preserve"> be expressed in per k</w:t>
      </w:r>
      <w:r w:rsidR="00D101CD">
        <w:rPr>
          <w:sz w:val="24"/>
          <w:szCs w:val="24"/>
        </w:rPr>
        <w:t>ilo-watt-hour</w:t>
      </w:r>
      <w:r w:rsidR="00EC1E81" w:rsidRPr="00B8505F">
        <w:rPr>
          <w:sz w:val="24"/>
          <w:szCs w:val="24"/>
        </w:rPr>
        <w:t>.</w:t>
      </w:r>
    </w:p>
    <w:p w:rsidR="00F8657C" w:rsidRPr="00B8505F" w:rsidRDefault="00F8657C" w:rsidP="00F8657C">
      <w:pPr>
        <w:tabs>
          <w:tab w:val="left" w:pos="720"/>
          <w:tab w:val="left" w:pos="1134"/>
        </w:tabs>
        <w:spacing w:line="360" w:lineRule="auto"/>
        <w:ind w:left="2880" w:hanging="612"/>
        <w:rPr>
          <w:sz w:val="24"/>
          <w:szCs w:val="24"/>
        </w:rPr>
      </w:pPr>
      <w:r w:rsidRPr="00B8505F">
        <w:rPr>
          <w:sz w:val="24"/>
          <w:szCs w:val="24"/>
        </w:rPr>
        <w:tab/>
        <w:t>(</w:t>
      </w:r>
      <w:r w:rsidR="00C468F2" w:rsidRPr="00B8505F">
        <w:rPr>
          <w:sz w:val="24"/>
          <w:szCs w:val="24"/>
        </w:rPr>
        <w:t>c</w:t>
      </w:r>
      <w:r w:rsidRPr="00B8505F">
        <w:rPr>
          <w:sz w:val="24"/>
          <w:szCs w:val="24"/>
        </w:rPr>
        <w:t xml:space="preserve">) </w:t>
      </w:r>
      <w:proofErr w:type="gramStart"/>
      <w:r w:rsidRPr="00B8505F">
        <w:rPr>
          <w:sz w:val="24"/>
          <w:szCs w:val="24"/>
        </w:rPr>
        <w:t>shall</w:t>
      </w:r>
      <w:proofErr w:type="gramEnd"/>
      <w:r w:rsidRPr="00B8505F">
        <w:rPr>
          <w:sz w:val="24"/>
          <w:szCs w:val="24"/>
        </w:rPr>
        <w:t xml:space="preserve"> be paid by a prosumer through his regular bills or purchase from a distribution enterprise</w:t>
      </w:r>
      <w:r w:rsidR="00EC1E81" w:rsidRPr="00B8505F">
        <w:rPr>
          <w:sz w:val="24"/>
          <w:szCs w:val="24"/>
        </w:rPr>
        <w:t>.</w:t>
      </w:r>
    </w:p>
    <w:p w:rsidR="00411C87" w:rsidRPr="00B8505F" w:rsidRDefault="00F8657C" w:rsidP="00E80D0B">
      <w:pPr>
        <w:tabs>
          <w:tab w:val="left" w:pos="720"/>
          <w:tab w:val="left" w:pos="1134"/>
        </w:tabs>
        <w:spacing w:after="240" w:line="360" w:lineRule="auto"/>
        <w:ind w:left="2880" w:hanging="612"/>
        <w:rPr>
          <w:sz w:val="24"/>
          <w:szCs w:val="24"/>
        </w:rPr>
      </w:pPr>
      <w:r w:rsidRPr="00B8505F">
        <w:rPr>
          <w:sz w:val="24"/>
          <w:szCs w:val="24"/>
        </w:rPr>
        <w:tab/>
        <w:t>(</w:t>
      </w:r>
      <w:r w:rsidR="00C468F2" w:rsidRPr="00B8505F">
        <w:rPr>
          <w:sz w:val="24"/>
          <w:szCs w:val="24"/>
        </w:rPr>
        <w:t>d</w:t>
      </w:r>
      <w:r w:rsidRPr="006E1C5B">
        <w:rPr>
          <w:sz w:val="24"/>
          <w:szCs w:val="24"/>
        </w:rPr>
        <w:t xml:space="preserve">) </w:t>
      </w:r>
      <w:proofErr w:type="gramStart"/>
      <w:r w:rsidRPr="006E1C5B">
        <w:rPr>
          <w:sz w:val="24"/>
          <w:szCs w:val="24"/>
        </w:rPr>
        <w:t>may</w:t>
      </w:r>
      <w:proofErr w:type="gramEnd"/>
      <w:r w:rsidRPr="006E1C5B">
        <w:rPr>
          <w:sz w:val="24"/>
          <w:szCs w:val="24"/>
        </w:rPr>
        <w:t xml:space="preserve"> not exceed </w:t>
      </w:r>
      <w:r w:rsidR="00067A9E" w:rsidRPr="006E1C5B">
        <w:rPr>
          <w:sz w:val="24"/>
          <w:szCs w:val="24"/>
        </w:rPr>
        <w:t>fifty</w:t>
      </w:r>
      <w:r w:rsidRPr="006E1C5B">
        <w:rPr>
          <w:sz w:val="24"/>
          <w:szCs w:val="24"/>
        </w:rPr>
        <w:t xml:space="preserve"> percent of the Tariff 3 referred to in regulation 27.</w:t>
      </w:r>
    </w:p>
    <w:p w:rsidR="00385F00" w:rsidRPr="00B8505F" w:rsidRDefault="00385F00" w:rsidP="00385F00">
      <w:pPr>
        <w:spacing w:line="360" w:lineRule="auto"/>
        <w:ind w:left="2977"/>
        <w:jc w:val="center"/>
        <w:rPr>
          <w:bCs/>
          <w:sz w:val="24"/>
          <w:szCs w:val="24"/>
        </w:rPr>
      </w:pPr>
      <w:r w:rsidRPr="00B8505F">
        <w:rPr>
          <w:bCs/>
          <w:sz w:val="24"/>
          <w:szCs w:val="24"/>
        </w:rPr>
        <w:t>PART V</w:t>
      </w:r>
    </w:p>
    <w:p w:rsidR="00385F00" w:rsidRPr="00B8505F" w:rsidRDefault="004A6139" w:rsidP="00385F00">
      <w:pPr>
        <w:ind w:left="2977"/>
        <w:jc w:val="center"/>
        <w:rPr>
          <w:bCs/>
          <w:sz w:val="24"/>
          <w:szCs w:val="24"/>
        </w:rPr>
      </w:pPr>
      <w:r w:rsidRPr="00B8505F">
        <w:rPr>
          <w:bCs/>
          <w:sz w:val="24"/>
          <w:szCs w:val="24"/>
        </w:rPr>
        <w:t>CONSTRUCTION OF NET METERING GENERATION AND</w:t>
      </w:r>
      <w:r w:rsidR="00092A82" w:rsidRPr="00B8505F">
        <w:rPr>
          <w:bCs/>
          <w:sz w:val="24"/>
          <w:szCs w:val="24"/>
        </w:rPr>
        <w:t xml:space="preserve"> </w:t>
      </w:r>
      <w:r w:rsidR="00544B29" w:rsidRPr="00B8505F">
        <w:rPr>
          <w:bCs/>
          <w:sz w:val="24"/>
          <w:szCs w:val="24"/>
        </w:rPr>
        <w:t>LICENSING OF PROSUMER</w:t>
      </w:r>
    </w:p>
    <w:p w:rsidR="00B265F8" w:rsidRPr="00B8505F" w:rsidRDefault="00470366" w:rsidP="00B4672B">
      <w:pPr>
        <w:tabs>
          <w:tab w:val="left" w:pos="720"/>
          <w:tab w:val="left" w:pos="1134"/>
        </w:tabs>
        <w:spacing w:line="360" w:lineRule="auto"/>
        <w:rPr>
          <w:sz w:val="24"/>
          <w:szCs w:val="24"/>
        </w:rPr>
      </w:pPr>
      <w:r w:rsidRPr="00B8505F">
        <w:rPr>
          <w:b/>
          <w:bCs/>
          <w:noProof/>
          <w:sz w:val="24"/>
          <w:szCs w:val="24"/>
          <w:lang w:eastAsia="en-US"/>
        </w:rPr>
        <mc:AlternateContent>
          <mc:Choice Requires="wps">
            <w:drawing>
              <wp:anchor distT="0" distB="0" distL="114300" distR="114300" simplePos="0" relativeHeight="251659264" behindDoc="0" locked="0" layoutInCell="1" allowOverlap="1" wp14:anchorId="6D94BD56" wp14:editId="7E308C84">
                <wp:simplePos x="0" y="0"/>
                <wp:positionH relativeFrom="column">
                  <wp:posOffset>-190500</wp:posOffset>
                </wp:positionH>
                <wp:positionV relativeFrom="paragraph">
                  <wp:posOffset>252730</wp:posOffset>
                </wp:positionV>
                <wp:extent cx="1303020" cy="7391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39140"/>
                        </a:xfrm>
                        <a:prstGeom prst="rect">
                          <a:avLst/>
                        </a:prstGeom>
                        <a:solidFill>
                          <a:srgbClr val="FFFFFF"/>
                        </a:solidFill>
                        <a:ln w="9525">
                          <a:noFill/>
                          <a:miter lim="800000"/>
                          <a:headEnd/>
                          <a:tailEnd/>
                        </a:ln>
                      </wps:spPr>
                      <wps:txbx>
                        <w:txbxContent>
                          <w:p w:rsidR="00D101CD" w:rsidRPr="00013029" w:rsidRDefault="00D101CD" w:rsidP="00B265F8">
                            <w:pPr>
                              <w:rPr>
                                <w:lang w:val="en-ZA"/>
                              </w:rPr>
                            </w:pPr>
                            <w:r>
                              <w:rPr>
                                <w:lang w:val="en-CA"/>
                              </w:rPr>
                              <w:t>Licensing requirements of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pt;margin-top:19.9pt;width:102.6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" stroked="f">
                <v:textbox>
                  <w:txbxContent>
                    <w:p w:rsidR="00D101CD" w:rsidRPr="00013029" w:rsidRDefault="00D101CD" w:rsidP="00B265F8">
                      <w:pPr>
                        <w:rPr>
                          <w:lang w:val="en-ZA"/>
                        </w:rPr>
                      </w:pPr>
                      <w:r>
                        <w:rPr>
                          <w:lang w:val="en-CA"/>
                        </w:rPr>
                        <w:t>Licensing requirements of net metering generation</w:t>
                      </w:r>
                    </w:p>
                  </w:txbxContent>
                </v:textbox>
              </v:shape>
            </w:pict>
          </mc:Fallback>
        </mc:AlternateContent>
      </w:r>
    </w:p>
    <w:p w:rsidR="002F365D" w:rsidRPr="00B8505F" w:rsidRDefault="00B265F8" w:rsidP="00B4672B">
      <w:pPr>
        <w:tabs>
          <w:tab w:val="left" w:pos="720"/>
          <w:tab w:val="left" w:pos="1134"/>
        </w:tabs>
        <w:spacing w:line="360" w:lineRule="auto"/>
        <w:ind w:left="2880" w:hanging="612"/>
        <w:rPr>
          <w:sz w:val="24"/>
          <w:szCs w:val="24"/>
        </w:rPr>
      </w:pPr>
      <w:r w:rsidRPr="00B8505F">
        <w:rPr>
          <w:sz w:val="24"/>
          <w:szCs w:val="24"/>
          <w:lang w:val="en-CA"/>
        </w:rPr>
        <w:tab/>
      </w:r>
      <w:r w:rsidRPr="00B8505F">
        <w:rPr>
          <w:sz w:val="24"/>
          <w:szCs w:val="24"/>
          <w:lang w:val="en-CA"/>
        </w:rPr>
        <w:fldChar w:fldCharType="begin"/>
      </w:r>
      <w:r w:rsidRPr="00B8505F">
        <w:rPr>
          <w:sz w:val="24"/>
          <w:szCs w:val="24"/>
          <w:lang w:val="en-CA"/>
        </w:rPr>
        <w:instrText xml:space="preserve"> SEQ CHAPTER \h \r 1</w:instrText>
      </w:r>
      <w:r w:rsidRPr="00B8505F">
        <w:rPr>
          <w:sz w:val="24"/>
          <w:szCs w:val="24"/>
          <w:lang w:val="en-CA"/>
        </w:rPr>
        <w:fldChar w:fldCharType="end"/>
      </w:r>
      <w:r w:rsidRPr="00B8505F">
        <w:rPr>
          <w:sz w:val="24"/>
          <w:szCs w:val="24"/>
          <w:lang w:val="en-CA"/>
        </w:rPr>
        <w:t>1</w:t>
      </w:r>
      <w:r w:rsidR="001523AE" w:rsidRPr="00B8505F">
        <w:rPr>
          <w:sz w:val="24"/>
          <w:szCs w:val="24"/>
          <w:lang w:val="en-CA"/>
        </w:rPr>
        <w:t>4</w:t>
      </w:r>
      <w:r w:rsidRPr="00B8505F">
        <w:rPr>
          <w:sz w:val="24"/>
          <w:szCs w:val="24"/>
        </w:rPr>
        <w:t>.</w:t>
      </w:r>
      <w:r w:rsidRPr="00B8505F">
        <w:rPr>
          <w:sz w:val="24"/>
          <w:szCs w:val="24"/>
        </w:rPr>
        <w:tab/>
      </w:r>
      <w:r w:rsidR="00544B29" w:rsidRPr="00B8505F">
        <w:rPr>
          <w:sz w:val="24"/>
          <w:szCs w:val="24"/>
        </w:rPr>
        <w:t xml:space="preserve">(1) </w:t>
      </w:r>
      <w:r w:rsidR="002F365D" w:rsidRPr="00B8505F">
        <w:rPr>
          <w:sz w:val="24"/>
          <w:szCs w:val="24"/>
        </w:rPr>
        <w:t>The licensing requirements for generation, transmission, distribution or supply of electricity are prescribed in the Energy Regulation Act, 2019, Electricity Act, 2019 and the Energy (General) Regulations, 2023.</w:t>
      </w:r>
    </w:p>
    <w:p w:rsidR="00B265F8" w:rsidRPr="00B8505F" w:rsidRDefault="000A1BEC" w:rsidP="00B4672B">
      <w:pPr>
        <w:tabs>
          <w:tab w:val="left" w:pos="720"/>
          <w:tab w:val="left" w:pos="1134"/>
        </w:tabs>
        <w:spacing w:line="360" w:lineRule="auto"/>
        <w:ind w:left="2880" w:hanging="612"/>
        <w:rPr>
          <w:sz w:val="24"/>
          <w:szCs w:val="24"/>
        </w:rPr>
      </w:pPr>
      <w:r w:rsidRPr="00B8505F">
        <w:rPr>
          <w:b/>
          <w:bCs/>
          <w:noProof/>
          <w:sz w:val="24"/>
          <w:szCs w:val="24"/>
          <w:lang w:eastAsia="en-US"/>
        </w:rPr>
        <mc:AlternateContent>
          <mc:Choice Requires="wps">
            <w:drawing>
              <wp:anchor distT="0" distB="0" distL="114300" distR="114300" simplePos="0" relativeHeight="251665408" behindDoc="0" locked="0" layoutInCell="1" allowOverlap="1" wp14:anchorId="1D03CCD7" wp14:editId="35D6228E">
                <wp:simplePos x="0" y="0"/>
                <wp:positionH relativeFrom="column">
                  <wp:posOffset>-152400</wp:posOffset>
                </wp:positionH>
                <wp:positionV relativeFrom="paragraph">
                  <wp:posOffset>1310006</wp:posOffset>
                </wp:positionV>
                <wp:extent cx="1303020" cy="56388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63880"/>
                        </a:xfrm>
                        <a:prstGeom prst="rect">
                          <a:avLst/>
                        </a:prstGeom>
                        <a:solidFill>
                          <a:srgbClr val="FFFFFF"/>
                        </a:solidFill>
                        <a:ln w="9525">
                          <a:noFill/>
                          <a:miter lim="800000"/>
                          <a:headEnd/>
                          <a:tailEnd/>
                        </a:ln>
                      </wps:spPr>
                      <wps:txbx>
                        <w:txbxContent>
                          <w:p w:rsidR="00D101CD" w:rsidRPr="004A6139" w:rsidRDefault="00D101CD" w:rsidP="00B265F8">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sidRPr="004A6139">
                              <w:rPr>
                                <w:lang w:val="en-CA"/>
                              </w:rPr>
                              <w:t>Application for construction</w:t>
                            </w:r>
                            <w:r>
                              <w:rPr>
                                <w:lang w:val="en-CA"/>
                              </w:rPr>
                              <w:t xml:space="preserve">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pt;margin-top:103.15pt;width:102.6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" stroked="f">
                <v:textbox>
                  <w:txbxContent>
                    <w:p w:rsidR="00D101CD" w:rsidRPr="004A6139" w:rsidRDefault="00D101CD" w:rsidP="00B265F8">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sidRPr="004A6139">
                        <w:rPr>
                          <w:lang w:val="en-CA"/>
                        </w:rPr>
                        <w:t>Application for construction</w:t>
                      </w:r>
                      <w:r>
                        <w:rPr>
                          <w:lang w:val="en-CA"/>
                        </w:rPr>
                        <w:t xml:space="preserve"> permit</w:t>
                      </w:r>
                    </w:p>
                  </w:txbxContent>
                </v:textbox>
              </v:shape>
            </w:pict>
          </mc:Fallback>
        </mc:AlternateContent>
      </w:r>
      <w:r w:rsidR="00F34C04" w:rsidRPr="00B8505F">
        <w:rPr>
          <w:b/>
          <w:bCs/>
          <w:noProof/>
          <w:sz w:val="24"/>
          <w:szCs w:val="24"/>
          <w:lang w:eastAsia="en-US"/>
        </w:rPr>
        <mc:AlternateContent>
          <mc:Choice Requires="wps">
            <w:drawing>
              <wp:anchor distT="0" distB="0" distL="114300" distR="114300" simplePos="0" relativeHeight="251682816" behindDoc="0" locked="0" layoutInCell="1" allowOverlap="1" wp14:anchorId="4CC67D35" wp14:editId="75BE34FD">
                <wp:simplePos x="0" y="0"/>
                <wp:positionH relativeFrom="column">
                  <wp:posOffset>-188595</wp:posOffset>
                </wp:positionH>
                <wp:positionV relativeFrom="paragraph">
                  <wp:posOffset>-13653</wp:posOffset>
                </wp:positionV>
                <wp:extent cx="1303020" cy="628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28650"/>
                        </a:xfrm>
                        <a:prstGeom prst="rect">
                          <a:avLst/>
                        </a:prstGeom>
                        <a:solidFill>
                          <a:srgbClr val="FFFFFF"/>
                        </a:solidFill>
                        <a:ln w="9525">
                          <a:noFill/>
                          <a:miter lim="800000"/>
                          <a:headEnd/>
                          <a:tailEnd/>
                        </a:ln>
                      </wps:spPr>
                      <wps:txbx>
                        <w:txbxContent>
                          <w:p w:rsidR="00D101CD" w:rsidRPr="004A6139" w:rsidRDefault="00D101CD" w:rsidP="00F34C04">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sidRPr="004A6139">
                              <w:rPr>
                                <w:lang w:val="en-CA"/>
                              </w:rPr>
                              <w:t>Application for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4.85pt;margin-top:-1.1pt;width:102.6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" stroked="f">
                <v:textbox>
                  <w:txbxContent>
                    <w:p w:rsidR="00D101CD" w:rsidRPr="004A6139" w:rsidRDefault="00D101CD" w:rsidP="00F34C04">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sidRPr="004A6139">
                        <w:rPr>
                          <w:lang w:val="en-CA"/>
                        </w:rPr>
                        <w:t>Application for licence</w:t>
                      </w:r>
                    </w:p>
                  </w:txbxContent>
                </v:textbox>
              </v:shape>
            </w:pict>
          </mc:Fallback>
        </mc:AlternateContent>
      </w:r>
      <w:r w:rsidR="002F365D" w:rsidRPr="00B8505F">
        <w:rPr>
          <w:sz w:val="24"/>
          <w:szCs w:val="24"/>
        </w:rPr>
        <w:tab/>
        <w:t xml:space="preserve">(2) </w:t>
      </w:r>
      <w:r w:rsidR="00544B29" w:rsidRPr="00B8505F">
        <w:rPr>
          <w:sz w:val="24"/>
          <w:szCs w:val="24"/>
        </w:rPr>
        <w:t xml:space="preserve">A </w:t>
      </w:r>
      <w:r w:rsidR="004A6139" w:rsidRPr="00B8505F">
        <w:rPr>
          <w:sz w:val="24"/>
          <w:szCs w:val="24"/>
        </w:rPr>
        <w:t>con</w:t>
      </w:r>
      <w:r w:rsidR="00544B29" w:rsidRPr="00B8505F">
        <w:rPr>
          <w:sz w:val="24"/>
          <w:szCs w:val="24"/>
        </w:rPr>
        <w:t xml:space="preserve">sumer </w:t>
      </w:r>
      <w:r w:rsidR="002F365D" w:rsidRPr="00B8505F">
        <w:rPr>
          <w:sz w:val="24"/>
          <w:szCs w:val="24"/>
        </w:rPr>
        <w:t xml:space="preserve">who is obliged to be licensed </w:t>
      </w:r>
      <w:r w:rsidR="002F4436" w:rsidRPr="00B8505F">
        <w:rPr>
          <w:sz w:val="24"/>
          <w:szCs w:val="24"/>
        </w:rPr>
        <w:t xml:space="preserve">for net metering generation </w:t>
      </w:r>
      <w:r w:rsidR="002F365D" w:rsidRPr="00B8505F">
        <w:rPr>
          <w:sz w:val="24"/>
          <w:szCs w:val="24"/>
        </w:rPr>
        <w:t>in accordance with the requirements referred to in sub-regulation (1) shall apply for a licence</w:t>
      </w:r>
      <w:r w:rsidR="00F34C04" w:rsidRPr="00B8505F">
        <w:rPr>
          <w:sz w:val="24"/>
          <w:szCs w:val="24"/>
        </w:rPr>
        <w:t>, in a manner and form prescribed by the ERB</w:t>
      </w:r>
      <w:r w:rsidR="00B265F8" w:rsidRPr="00B8505F">
        <w:rPr>
          <w:sz w:val="24"/>
          <w:szCs w:val="24"/>
        </w:rPr>
        <w:t>.</w:t>
      </w:r>
    </w:p>
    <w:p w:rsidR="00B265F8" w:rsidRPr="00B8505F" w:rsidRDefault="00B265F8" w:rsidP="00B4672B">
      <w:pPr>
        <w:tabs>
          <w:tab w:val="left" w:pos="720"/>
          <w:tab w:val="left" w:pos="1440"/>
          <w:tab w:val="left" w:pos="2160"/>
          <w:tab w:val="left" w:pos="2410"/>
          <w:tab w:val="left" w:pos="2835"/>
          <w:tab w:val="left" w:pos="3544"/>
        </w:tabs>
        <w:spacing w:line="360" w:lineRule="auto"/>
        <w:ind w:left="2835" w:hanging="567"/>
        <w:rPr>
          <w:sz w:val="24"/>
          <w:szCs w:val="24"/>
        </w:rPr>
      </w:pPr>
      <w:r w:rsidRPr="00B8505F">
        <w:rPr>
          <w:sz w:val="24"/>
          <w:szCs w:val="24"/>
          <w:lang w:val="en-CA"/>
        </w:rPr>
        <w:tab/>
      </w:r>
      <w:r w:rsidRPr="00B8505F">
        <w:rPr>
          <w:sz w:val="24"/>
          <w:szCs w:val="24"/>
          <w:lang w:val="en-CA"/>
        </w:rPr>
        <w:tab/>
      </w:r>
      <w:r w:rsidRPr="00B8505F">
        <w:rPr>
          <w:sz w:val="24"/>
          <w:szCs w:val="24"/>
          <w:lang w:val="en-CA"/>
        </w:rPr>
        <w:fldChar w:fldCharType="begin"/>
      </w:r>
      <w:r w:rsidRPr="00B8505F">
        <w:rPr>
          <w:sz w:val="24"/>
          <w:szCs w:val="24"/>
          <w:lang w:val="en-CA"/>
        </w:rPr>
        <w:instrText xml:space="preserve"> SEQ CHAPTER \h \r 1</w:instrText>
      </w:r>
      <w:r w:rsidRPr="00B8505F">
        <w:rPr>
          <w:sz w:val="24"/>
          <w:szCs w:val="24"/>
          <w:lang w:val="en-CA"/>
        </w:rPr>
        <w:fldChar w:fldCharType="end"/>
      </w:r>
      <w:r w:rsidRPr="00B8505F">
        <w:rPr>
          <w:sz w:val="24"/>
          <w:szCs w:val="24"/>
        </w:rPr>
        <w:t>1</w:t>
      </w:r>
      <w:r w:rsidR="001523AE" w:rsidRPr="00B8505F">
        <w:rPr>
          <w:sz w:val="24"/>
          <w:szCs w:val="24"/>
        </w:rPr>
        <w:t>5</w:t>
      </w:r>
      <w:r w:rsidRPr="00B8505F">
        <w:rPr>
          <w:sz w:val="24"/>
          <w:szCs w:val="24"/>
        </w:rPr>
        <w:t>.</w:t>
      </w:r>
      <w:r w:rsidRPr="00B8505F">
        <w:rPr>
          <w:sz w:val="24"/>
          <w:szCs w:val="24"/>
        </w:rPr>
        <w:tab/>
      </w:r>
      <w:r w:rsidR="00A44A32" w:rsidRPr="00B8505F">
        <w:rPr>
          <w:sz w:val="24"/>
          <w:szCs w:val="24"/>
        </w:rPr>
        <w:t xml:space="preserve">(1) </w:t>
      </w:r>
      <w:r w:rsidR="005B737F" w:rsidRPr="00B8505F">
        <w:rPr>
          <w:sz w:val="24"/>
          <w:szCs w:val="24"/>
        </w:rPr>
        <w:t xml:space="preserve">A consumer who is obliged to be licensed </w:t>
      </w:r>
      <w:r w:rsidR="002F4436" w:rsidRPr="00B8505F">
        <w:rPr>
          <w:sz w:val="24"/>
          <w:szCs w:val="24"/>
        </w:rPr>
        <w:lastRenderedPageBreak/>
        <w:t xml:space="preserve">for net metering generation </w:t>
      </w:r>
      <w:r w:rsidR="005B737F" w:rsidRPr="00B8505F">
        <w:rPr>
          <w:sz w:val="24"/>
          <w:szCs w:val="24"/>
        </w:rPr>
        <w:t xml:space="preserve">in accordance with the requirements referred to in sub-regulation (1) shall, prior to constructing a net metering generation and applying for a licence under regulation </w:t>
      </w:r>
      <w:r w:rsidR="003D73D2" w:rsidRPr="00B8505F">
        <w:rPr>
          <w:sz w:val="24"/>
          <w:szCs w:val="24"/>
        </w:rPr>
        <w:t>1</w:t>
      </w:r>
      <w:r w:rsidR="001523AE" w:rsidRPr="00B8505F">
        <w:rPr>
          <w:sz w:val="24"/>
          <w:szCs w:val="24"/>
        </w:rPr>
        <w:t>4</w:t>
      </w:r>
      <w:r w:rsidR="005B737F" w:rsidRPr="00B8505F">
        <w:rPr>
          <w:sz w:val="24"/>
          <w:szCs w:val="24"/>
        </w:rPr>
        <w:t>, apply for a construction permit, in a manner and form prescribed by the ERB</w:t>
      </w:r>
    </w:p>
    <w:p w:rsidR="00A44A32" w:rsidRPr="00B8505F" w:rsidRDefault="00A44A32" w:rsidP="00B4672B">
      <w:pPr>
        <w:tabs>
          <w:tab w:val="left" w:pos="720"/>
          <w:tab w:val="left" w:pos="1440"/>
          <w:tab w:val="left" w:pos="2160"/>
          <w:tab w:val="left" w:pos="2410"/>
          <w:tab w:val="left" w:pos="2835"/>
          <w:tab w:val="left" w:pos="3544"/>
        </w:tabs>
        <w:spacing w:line="360" w:lineRule="auto"/>
        <w:ind w:left="2835" w:hanging="567"/>
        <w:rPr>
          <w:sz w:val="24"/>
          <w:szCs w:val="24"/>
        </w:rPr>
      </w:pPr>
      <w:r w:rsidRPr="00B8505F">
        <w:rPr>
          <w:sz w:val="24"/>
          <w:szCs w:val="24"/>
        </w:rPr>
        <w:tab/>
      </w:r>
      <w:r w:rsidRPr="00B8505F">
        <w:rPr>
          <w:sz w:val="24"/>
          <w:szCs w:val="24"/>
        </w:rPr>
        <w:tab/>
        <w:t xml:space="preserve">(2) A consumer who is obliged to apply for a construction permit </w:t>
      </w:r>
      <w:r w:rsidR="000B79E2" w:rsidRPr="00B8505F">
        <w:rPr>
          <w:sz w:val="24"/>
          <w:szCs w:val="24"/>
        </w:rPr>
        <w:t>in accordance with</w:t>
      </w:r>
      <w:r w:rsidRPr="00B8505F">
        <w:rPr>
          <w:sz w:val="24"/>
          <w:szCs w:val="24"/>
        </w:rPr>
        <w:t xml:space="preserve"> sub-regulation (1) shall do so after entering </w:t>
      </w:r>
      <w:r w:rsidR="007D586D" w:rsidRPr="00B8505F">
        <w:rPr>
          <w:sz w:val="24"/>
          <w:szCs w:val="24"/>
        </w:rPr>
        <w:t>into an agreement</w:t>
      </w:r>
      <w:r w:rsidRPr="00B8505F">
        <w:rPr>
          <w:sz w:val="24"/>
          <w:szCs w:val="24"/>
        </w:rPr>
        <w:t xml:space="preserve"> specified in regulation 9.</w:t>
      </w:r>
    </w:p>
    <w:p w:rsidR="00DE203C" w:rsidRPr="00B8505F" w:rsidRDefault="00DE203C" w:rsidP="00412291">
      <w:pPr>
        <w:spacing w:before="240" w:line="360" w:lineRule="auto"/>
        <w:ind w:left="2977"/>
        <w:jc w:val="center"/>
        <w:rPr>
          <w:bCs/>
          <w:sz w:val="24"/>
          <w:szCs w:val="24"/>
        </w:rPr>
      </w:pPr>
      <w:r w:rsidRPr="00B8505F">
        <w:rPr>
          <w:bCs/>
          <w:sz w:val="24"/>
          <w:szCs w:val="24"/>
        </w:rPr>
        <w:t>PART V</w:t>
      </w:r>
      <w:r w:rsidR="00187B42">
        <w:rPr>
          <w:bCs/>
          <w:sz w:val="24"/>
          <w:szCs w:val="24"/>
        </w:rPr>
        <w:t>I</w:t>
      </w:r>
    </w:p>
    <w:p w:rsidR="009832DF" w:rsidRPr="00B8505F" w:rsidRDefault="00C4161E" w:rsidP="009832DF">
      <w:pPr>
        <w:ind w:left="2977"/>
        <w:jc w:val="center"/>
        <w:rPr>
          <w:bCs/>
          <w:sz w:val="24"/>
          <w:szCs w:val="24"/>
        </w:rPr>
      </w:pPr>
      <w:r w:rsidRPr="00B8505F">
        <w:rPr>
          <w:bCs/>
          <w:sz w:val="24"/>
          <w:szCs w:val="24"/>
        </w:rPr>
        <w:t xml:space="preserve">TECHNICAL </w:t>
      </w:r>
      <w:r w:rsidR="00DE203C" w:rsidRPr="00B8505F">
        <w:rPr>
          <w:bCs/>
          <w:sz w:val="24"/>
          <w:szCs w:val="24"/>
        </w:rPr>
        <w:t>OPERATION OF NET METERING GENERATION</w:t>
      </w:r>
      <w:r w:rsidR="001D6306" w:rsidRPr="00B8505F">
        <w:rPr>
          <w:bCs/>
          <w:sz w:val="24"/>
          <w:szCs w:val="24"/>
        </w:rPr>
        <w:t>,</w:t>
      </w:r>
      <w:r w:rsidR="009832DF" w:rsidRPr="00B8505F">
        <w:rPr>
          <w:bCs/>
          <w:sz w:val="24"/>
          <w:szCs w:val="24"/>
        </w:rPr>
        <w:t xml:space="preserve"> AND COMMERCIAL </w:t>
      </w:r>
      <w:r w:rsidR="001D6306" w:rsidRPr="00B8505F">
        <w:rPr>
          <w:bCs/>
          <w:sz w:val="24"/>
          <w:szCs w:val="24"/>
        </w:rPr>
        <w:t xml:space="preserve">AND LEGAL </w:t>
      </w:r>
      <w:r w:rsidR="009832DF" w:rsidRPr="00B8505F">
        <w:rPr>
          <w:bCs/>
          <w:sz w:val="24"/>
          <w:szCs w:val="24"/>
        </w:rPr>
        <w:t>ARRANGEMENTS</w:t>
      </w:r>
    </w:p>
    <w:p w:rsidR="00DE203C" w:rsidRPr="00B8505F" w:rsidRDefault="00DE203C" w:rsidP="00DE203C">
      <w:pPr>
        <w:ind w:left="2977"/>
        <w:jc w:val="center"/>
        <w:rPr>
          <w:b/>
          <w:bCs/>
          <w:sz w:val="24"/>
          <w:szCs w:val="24"/>
        </w:rPr>
      </w:pPr>
    </w:p>
    <w:p w:rsidR="00B265F8" w:rsidRPr="00B8505F" w:rsidRDefault="00CE6445" w:rsidP="00E16A53">
      <w:pPr>
        <w:tabs>
          <w:tab w:val="left" w:pos="720"/>
          <w:tab w:val="left" w:pos="1134"/>
        </w:tabs>
        <w:spacing w:line="360" w:lineRule="auto"/>
        <w:ind w:left="2835" w:hanging="567"/>
        <w:jc w:val="both"/>
        <w:rPr>
          <w:sz w:val="24"/>
          <w:szCs w:val="24"/>
        </w:rPr>
      </w:pPr>
      <w:r w:rsidRPr="00B8505F">
        <w:rPr>
          <w:b/>
          <w:bCs/>
          <w:noProof/>
          <w:sz w:val="24"/>
          <w:szCs w:val="24"/>
          <w:lang w:eastAsia="en-US"/>
        </w:rPr>
        <mc:AlternateContent>
          <mc:Choice Requires="wps">
            <w:drawing>
              <wp:anchor distT="0" distB="0" distL="114300" distR="114300" simplePos="0" relativeHeight="251686912" behindDoc="0" locked="0" layoutInCell="1" allowOverlap="1" wp14:anchorId="5E7992B8" wp14:editId="78FE983F">
                <wp:simplePos x="0" y="0"/>
                <wp:positionH relativeFrom="column">
                  <wp:posOffset>-264795</wp:posOffset>
                </wp:positionH>
                <wp:positionV relativeFrom="paragraph">
                  <wp:posOffset>218440</wp:posOffset>
                </wp:positionV>
                <wp:extent cx="1303020" cy="69151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91515"/>
                        </a:xfrm>
                        <a:prstGeom prst="rect">
                          <a:avLst/>
                        </a:prstGeom>
                        <a:solidFill>
                          <a:srgbClr val="FFFFFF"/>
                        </a:solidFill>
                        <a:ln w="9525">
                          <a:noFill/>
                          <a:miter lim="800000"/>
                          <a:headEnd/>
                          <a:tailEnd/>
                        </a:ln>
                      </wps:spPr>
                      <wps:txbx>
                        <w:txbxContent>
                          <w:p w:rsidR="00D101CD" w:rsidRPr="004A6139" w:rsidRDefault="00D101CD" w:rsidP="00CE6445">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Implementing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85pt;margin-top:17.2pt;width:102.6pt;height:5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" stroked="f">
                <v:textbox>
                  <w:txbxContent>
                    <w:p w:rsidR="00D101CD" w:rsidRPr="004A6139" w:rsidRDefault="00D101CD" w:rsidP="00CE6445">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Implementing net metering generation</w:t>
                      </w:r>
                    </w:p>
                  </w:txbxContent>
                </v:textbox>
              </v:shape>
            </w:pict>
          </mc:Fallback>
        </mc:AlternateContent>
      </w:r>
      <w:r w:rsidR="00B265F8" w:rsidRPr="00B8505F">
        <w:rPr>
          <w:sz w:val="24"/>
          <w:szCs w:val="24"/>
        </w:rPr>
        <w:tab/>
      </w:r>
    </w:p>
    <w:p w:rsidR="009832DF" w:rsidRPr="00B8505F" w:rsidRDefault="00470366" w:rsidP="00B4672B">
      <w:pPr>
        <w:tabs>
          <w:tab w:val="left" w:pos="720"/>
          <w:tab w:val="left" w:pos="1134"/>
        </w:tabs>
        <w:spacing w:line="360" w:lineRule="auto"/>
        <w:ind w:left="2835" w:hanging="567"/>
        <w:rPr>
          <w:sz w:val="24"/>
          <w:szCs w:val="24"/>
          <w:lang w:val="en-ZA"/>
        </w:rPr>
      </w:pPr>
      <w:r w:rsidRPr="00B8505F">
        <w:rPr>
          <w:b/>
          <w:bCs/>
          <w:noProof/>
          <w:sz w:val="24"/>
          <w:szCs w:val="24"/>
          <w:lang w:eastAsia="en-US"/>
        </w:rPr>
        <mc:AlternateContent>
          <mc:Choice Requires="wps">
            <w:drawing>
              <wp:anchor distT="0" distB="0" distL="114300" distR="114300" simplePos="0" relativeHeight="251688960" behindDoc="0" locked="0" layoutInCell="1" allowOverlap="1" wp14:anchorId="3167D071" wp14:editId="76B43FB6">
                <wp:simplePos x="0" y="0"/>
                <wp:positionH relativeFrom="column">
                  <wp:posOffset>-266700</wp:posOffset>
                </wp:positionH>
                <wp:positionV relativeFrom="paragraph">
                  <wp:posOffset>781051</wp:posOffset>
                </wp:positionV>
                <wp:extent cx="1447800" cy="4648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4820"/>
                        </a:xfrm>
                        <a:prstGeom prst="rect">
                          <a:avLst/>
                        </a:prstGeom>
                        <a:solidFill>
                          <a:srgbClr val="FFFFFF"/>
                        </a:solidFill>
                        <a:ln w="9525">
                          <a:noFill/>
                          <a:miter lim="800000"/>
                          <a:headEnd/>
                          <a:tailEnd/>
                        </a:ln>
                      </wps:spPr>
                      <wps:txbx>
                        <w:txbxContent>
                          <w:p w:rsidR="00D101CD" w:rsidRPr="004A6139" w:rsidRDefault="00D101CD" w:rsidP="00ED4866">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Operating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pt;margin-top:61.5pt;width:114pt;height:3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" stroked="f">
                <v:textbox>
                  <w:txbxContent>
                    <w:p w:rsidR="00D101CD" w:rsidRPr="004A6139" w:rsidRDefault="00D101CD" w:rsidP="00ED4866">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Operating net metering generation</w:t>
                      </w:r>
                    </w:p>
                  </w:txbxContent>
                </v:textbox>
              </v:shape>
            </w:pict>
          </mc:Fallback>
        </mc:AlternateContent>
      </w:r>
      <w:r w:rsidR="009832DF" w:rsidRPr="00B8505F">
        <w:rPr>
          <w:sz w:val="24"/>
          <w:szCs w:val="24"/>
          <w:lang w:val="en-ZA"/>
        </w:rPr>
        <w:tab/>
      </w:r>
      <w:r w:rsidR="009832DF" w:rsidRPr="00B8505F">
        <w:rPr>
          <w:sz w:val="24"/>
          <w:szCs w:val="24"/>
          <w:lang w:val="en-ZA"/>
        </w:rPr>
        <w:tab/>
        <w:t>16. A consumer who fulfils the requirements of these Regulations may implement net metering generation as a prosumer.</w:t>
      </w:r>
    </w:p>
    <w:p w:rsidR="00B265F8" w:rsidRPr="00B8505F" w:rsidRDefault="00B265F8"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CA"/>
        </w:rPr>
        <w:fldChar w:fldCharType="begin"/>
      </w:r>
      <w:r w:rsidRPr="00B8505F">
        <w:rPr>
          <w:sz w:val="24"/>
          <w:szCs w:val="24"/>
          <w:lang w:val="en-CA"/>
        </w:rPr>
        <w:instrText xml:space="preserve"> SEQ CHAPTER \h \r 1</w:instrText>
      </w:r>
      <w:r w:rsidRPr="00B8505F">
        <w:rPr>
          <w:sz w:val="24"/>
          <w:szCs w:val="24"/>
          <w:lang w:val="en-CA"/>
        </w:rPr>
        <w:fldChar w:fldCharType="end"/>
      </w:r>
      <w:r w:rsidRPr="00B8505F">
        <w:rPr>
          <w:sz w:val="24"/>
          <w:szCs w:val="24"/>
        </w:rPr>
        <w:t>1</w:t>
      </w:r>
      <w:r w:rsidR="009832DF" w:rsidRPr="00B8505F">
        <w:rPr>
          <w:sz w:val="24"/>
          <w:szCs w:val="24"/>
        </w:rPr>
        <w:t>7</w:t>
      </w:r>
      <w:r w:rsidR="0036101F">
        <w:rPr>
          <w:sz w:val="24"/>
          <w:szCs w:val="24"/>
        </w:rPr>
        <w:t xml:space="preserve">. (1) </w:t>
      </w:r>
      <w:proofErr w:type="gramStart"/>
      <w:r w:rsidR="00DE203C" w:rsidRPr="00B8505F">
        <w:rPr>
          <w:sz w:val="24"/>
          <w:szCs w:val="24"/>
        </w:rPr>
        <w:t>A</w:t>
      </w:r>
      <w:proofErr w:type="gramEnd"/>
      <w:r w:rsidR="00DE203C" w:rsidRPr="00B8505F">
        <w:rPr>
          <w:sz w:val="24"/>
          <w:szCs w:val="24"/>
        </w:rPr>
        <w:t xml:space="preserve"> prosumer shall operate </w:t>
      </w:r>
      <w:r w:rsidR="00B17583" w:rsidRPr="00B8505F">
        <w:rPr>
          <w:sz w:val="24"/>
          <w:szCs w:val="24"/>
        </w:rPr>
        <w:t>a</w:t>
      </w:r>
      <w:r w:rsidR="00DE203C" w:rsidRPr="00B8505F">
        <w:rPr>
          <w:sz w:val="24"/>
          <w:szCs w:val="24"/>
        </w:rPr>
        <w:t xml:space="preserve"> net metering generation in compliance with the operating requirements and arrangements of the Distribution Grid Code.</w:t>
      </w:r>
    </w:p>
    <w:p w:rsidR="00B265F8" w:rsidRPr="00B8505F" w:rsidRDefault="0036101F" w:rsidP="00B4672B">
      <w:pPr>
        <w:tabs>
          <w:tab w:val="left" w:pos="720"/>
          <w:tab w:val="left" w:pos="1134"/>
        </w:tabs>
        <w:spacing w:line="360" w:lineRule="auto"/>
        <w:ind w:left="2880" w:hanging="850"/>
        <w:rPr>
          <w:sz w:val="24"/>
          <w:szCs w:val="24"/>
        </w:rPr>
      </w:pPr>
      <w:r>
        <w:rPr>
          <w:sz w:val="24"/>
          <w:szCs w:val="24"/>
        </w:rPr>
        <w:tab/>
        <w:t xml:space="preserve">(2)  </w:t>
      </w:r>
      <w:r w:rsidR="00B17583" w:rsidRPr="00B8505F">
        <w:rPr>
          <w:sz w:val="24"/>
          <w:szCs w:val="24"/>
        </w:rPr>
        <w:t>In addition to sub-regulation (1), a prosumer shall operate and maintain a net metering generation with a visibly open, lockable manual or motorized, and clearly labelled switch</w:t>
      </w:r>
      <w:r w:rsidR="005B4719" w:rsidRPr="00B8505F">
        <w:rPr>
          <w:sz w:val="24"/>
          <w:szCs w:val="24"/>
        </w:rPr>
        <w:t>, to prevent the net metering generation from back-feeding a de-</w:t>
      </w:r>
      <w:proofErr w:type="spellStart"/>
      <w:r w:rsidR="005B4719" w:rsidRPr="00B8505F">
        <w:rPr>
          <w:sz w:val="24"/>
          <w:szCs w:val="24"/>
        </w:rPr>
        <w:t>energised</w:t>
      </w:r>
      <w:proofErr w:type="spellEnd"/>
      <w:r w:rsidR="005B4719" w:rsidRPr="00B8505F">
        <w:rPr>
          <w:sz w:val="24"/>
          <w:szCs w:val="24"/>
        </w:rPr>
        <w:t xml:space="preserve"> distribution system line</w:t>
      </w:r>
      <w:r w:rsidR="00B265F8" w:rsidRPr="00B8505F">
        <w:rPr>
          <w:sz w:val="24"/>
          <w:szCs w:val="24"/>
        </w:rPr>
        <w:t>.</w:t>
      </w:r>
    </w:p>
    <w:p w:rsidR="00BD0AAD" w:rsidRPr="00B8505F" w:rsidRDefault="00470366" w:rsidP="00B4672B">
      <w:pPr>
        <w:tabs>
          <w:tab w:val="left" w:pos="720"/>
          <w:tab w:val="left" w:pos="1134"/>
        </w:tabs>
        <w:spacing w:line="360" w:lineRule="auto"/>
        <w:ind w:left="2880" w:hanging="850"/>
        <w:rPr>
          <w:sz w:val="24"/>
          <w:szCs w:val="24"/>
        </w:rPr>
      </w:pPr>
      <w:r w:rsidRPr="00B8505F">
        <w:rPr>
          <w:b/>
          <w:bCs/>
          <w:noProof/>
          <w:sz w:val="24"/>
          <w:szCs w:val="24"/>
          <w:lang w:eastAsia="en-US"/>
        </w:rPr>
        <mc:AlternateContent>
          <mc:Choice Requires="wps">
            <w:drawing>
              <wp:anchor distT="0" distB="0" distL="114300" distR="114300" simplePos="0" relativeHeight="251691008" behindDoc="0" locked="0" layoutInCell="1" allowOverlap="1" wp14:anchorId="7626EE12" wp14:editId="4E8811BD">
                <wp:simplePos x="0" y="0"/>
                <wp:positionH relativeFrom="column">
                  <wp:posOffset>-264795</wp:posOffset>
                </wp:positionH>
                <wp:positionV relativeFrom="paragraph">
                  <wp:posOffset>-3810</wp:posOffset>
                </wp:positionV>
                <wp:extent cx="1303020" cy="5715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71500"/>
                        </a:xfrm>
                        <a:prstGeom prst="rect">
                          <a:avLst/>
                        </a:prstGeom>
                        <a:solidFill>
                          <a:srgbClr val="FFFFFF"/>
                        </a:solidFill>
                        <a:ln w="9525">
                          <a:noFill/>
                          <a:miter lim="800000"/>
                          <a:headEnd/>
                          <a:tailEnd/>
                        </a:ln>
                      </wps:spPr>
                      <wps:txbx>
                        <w:txbxContent>
                          <w:p w:rsidR="00D101CD" w:rsidRPr="004A6139" w:rsidRDefault="00D101CD" w:rsidP="00ED4866">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Post- and pre-paid net metering 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85pt;margin-top:-.3pt;width:102.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" stroked="f">
                <v:textbox>
                  <w:txbxContent>
                    <w:p w:rsidR="00D101CD" w:rsidRPr="004A6139" w:rsidRDefault="00D101CD" w:rsidP="00ED4866">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Post- and pre-paid net metering meters</w:t>
                      </w:r>
                    </w:p>
                  </w:txbxContent>
                </v:textbox>
              </v:shape>
            </w:pict>
          </mc:Fallback>
        </mc:AlternateContent>
      </w:r>
      <w:r w:rsidR="00BD0AAD" w:rsidRPr="00B8505F">
        <w:rPr>
          <w:sz w:val="24"/>
          <w:szCs w:val="24"/>
        </w:rPr>
        <w:tab/>
        <w:t xml:space="preserve">18. (1) </w:t>
      </w:r>
      <w:proofErr w:type="gramStart"/>
      <w:r w:rsidR="00BD0AAD" w:rsidRPr="00B8505F">
        <w:rPr>
          <w:sz w:val="24"/>
          <w:szCs w:val="24"/>
        </w:rPr>
        <w:t>A</w:t>
      </w:r>
      <w:proofErr w:type="gramEnd"/>
      <w:r w:rsidR="00BD0AAD" w:rsidRPr="00B8505F">
        <w:rPr>
          <w:sz w:val="24"/>
          <w:szCs w:val="24"/>
        </w:rPr>
        <w:t xml:space="preserve"> post-paid </w:t>
      </w:r>
      <w:r w:rsidR="002C64C2" w:rsidRPr="00B8505F">
        <w:rPr>
          <w:sz w:val="24"/>
          <w:szCs w:val="24"/>
        </w:rPr>
        <w:t xml:space="preserve">net metering </w:t>
      </w:r>
      <w:r w:rsidR="00BD0AAD" w:rsidRPr="00B8505F">
        <w:rPr>
          <w:sz w:val="24"/>
          <w:szCs w:val="24"/>
        </w:rPr>
        <w:t xml:space="preserve">meter shall </w:t>
      </w:r>
      <w:r w:rsidR="002C64C2" w:rsidRPr="00B8505F">
        <w:rPr>
          <w:sz w:val="24"/>
          <w:szCs w:val="24"/>
        </w:rPr>
        <w:t>be</w:t>
      </w:r>
      <w:r w:rsidR="00BD0AAD" w:rsidRPr="00B8505F">
        <w:rPr>
          <w:sz w:val="24"/>
          <w:szCs w:val="24"/>
        </w:rPr>
        <w:t xml:space="preserve"> in accordance with the metering requirements of the Distribution </w:t>
      </w:r>
      <w:r w:rsidR="00795C61" w:rsidRPr="00B8505F">
        <w:rPr>
          <w:sz w:val="24"/>
          <w:szCs w:val="24"/>
        </w:rPr>
        <w:t xml:space="preserve">Grid </w:t>
      </w:r>
      <w:r w:rsidR="00BD0AAD" w:rsidRPr="00B8505F">
        <w:rPr>
          <w:sz w:val="24"/>
          <w:szCs w:val="24"/>
        </w:rPr>
        <w:t>Code.</w:t>
      </w:r>
    </w:p>
    <w:p w:rsidR="00BD0AAD" w:rsidRPr="00B8505F" w:rsidRDefault="00BD0AAD" w:rsidP="00B4672B">
      <w:pPr>
        <w:tabs>
          <w:tab w:val="left" w:pos="720"/>
          <w:tab w:val="left" w:pos="1134"/>
        </w:tabs>
        <w:spacing w:line="360" w:lineRule="auto"/>
        <w:ind w:left="2880" w:hanging="850"/>
        <w:rPr>
          <w:sz w:val="24"/>
          <w:szCs w:val="24"/>
        </w:rPr>
      </w:pPr>
      <w:r w:rsidRPr="00B8505F">
        <w:rPr>
          <w:sz w:val="24"/>
          <w:szCs w:val="24"/>
        </w:rPr>
        <w:tab/>
      </w:r>
      <w:r w:rsidR="002C64C2" w:rsidRPr="00B8505F">
        <w:rPr>
          <w:sz w:val="24"/>
          <w:szCs w:val="24"/>
        </w:rPr>
        <w:t xml:space="preserve">(2) </w:t>
      </w:r>
      <w:r w:rsidRPr="00B8505F">
        <w:rPr>
          <w:sz w:val="24"/>
          <w:szCs w:val="24"/>
        </w:rPr>
        <w:t>A post</w:t>
      </w:r>
      <w:r w:rsidR="002C64C2" w:rsidRPr="00B8505F">
        <w:rPr>
          <w:sz w:val="24"/>
          <w:szCs w:val="24"/>
        </w:rPr>
        <w:t>-</w:t>
      </w:r>
      <w:r w:rsidRPr="00B8505F">
        <w:rPr>
          <w:sz w:val="24"/>
          <w:szCs w:val="24"/>
        </w:rPr>
        <w:t xml:space="preserve"> or pre-paid net metering meter shall have the ability to </w:t>
      </w:r>
      <w:r w:rsidR="002C64C2" w:rsidRPr="00B8505F">
        <w:rPr>
          <w:sz w:val="24"/>
          <w:szCs w:val="24"/>
        </w:rPr>
        <w:t xml:space="preserve">meter the residual energy </w:t>
      </w:r>
      <w:r w:rsidR="002C64C2" w:rsidRPr="00B8505F">
        <w:rPr>
          <w:sz w:val="24"/>
          <w:szCs w:val="24"/>
        </w:rPr>
        <w:lastRenderedPageBreak/>
        <w:t>supplied from the distribution system, and the export</w:t>
      </w:r>
      <w:r w:rsidR="00AE37C7" w:rsidRPr="00B8505F">
        <w:rPr>
          <w:sz w:val="24"/>
          <w:szCs w:val="24"/>
        </w:rPr>
        <w:t>s</w:t>
      </w:r>
      <w:r w:rsidR="002C64C2" w:rsidRPr="00B8505F">
        <w:rPr>
          <w:sz w:val="24"/>
          <w:szCs w:val="24"/>
        </w:rPr>
        <w:t>.</w:t>
      </w:r>
    </w:p>
    <w:p w:rsidR="009E2965" w:rsidRPr="00B8505F" w:rsidRDefault="009E2965" w:rsidP="00B4672B">
      <w:pPr>
        <w:tabs>
          <w:tab w:val="left" w:pos="720"/>
          <w:tab w:val="left" w:pos="1134"/>
        </w:tabs>
        <w:spacing w:line="360" w:lineRule="auto"/>
        <w:ind w:left="2880" w:hanging="850"/>
        <w:rPr>
          <w:sz w:val="24"/>
          <w:szCs w:val="24"/>
        </w:rPr>
      </w:pPr>
      <w:r w:rsidRPr="00B8505F">
        <w:rPr>
          <w:sz w:val="24"/>
          <w:szCs w:val="24"/>
        </w:rPr>
        <w:tab/>
        <w:t>(3) Where active and reactive energy may flow in both directions at the metering point, a full f</w:t>
      </w:r>
      <w:r w:rsidR="00D61FEE">
        <w:rPr>
          <w:sz w:val="24"/>
          <w:szCs w:val="24"/>
        </w:rPr>
        <w:t>ive</w:t>
      </w:r>
      <w:r w:rsidRPr="00B8505F">
        <w:rPr>
          <w:sz w:val="24"/>
          <w:szCs w:val="24"/>
        </w:rPr>
        <w:t xml:space="preserve"> quadrant meter shall be installed for a net metering generation.</w:t>
      </w:r>
    </w:p>
    <w:p w:rsidR="00B265F8" w:rsidRPr="00B8505F" w:rsidRDefault="00ED4866" w:rsidP="00B4672B">
      <w:pPr>
        <w:ind w:left="2268"/>
      </w:pPr>
      <w:r w:rsidRPr="00B8505F">
        <w:rPr>
          <w:b/>
          <w:bCs/>
          <w:noProof/>
          <w:sz w:val="24"/>
          <w:szCs w:val="24"/>
          <w:lang w:eastAsia="en-US"/>
        </w:rPr>
        <mc:AlternateContent>
          <mc:Choice Requires="wps">
            <w:drawing>
              <wp:anchor distT="0" distB="0" distL="114300" distR="114300" simplePos="0" relativeHeight="251693056" behindDoc="0" locked="0" layoutInCell="1" allowOverlap="1" wp14:anchorId="13980F83" wp14:editId="4B97C345">
                <wp:simplePos x="0" y="0"/>
                <wp:positionH relativeFrom="column">
                  <wp:posOffset>-310515</wp:posOffset>
                </wp:positionH>
                <wp:positionV relativeFrom="paragraph">
                  <wp:posOffset>100965</wp:posOffset>
                </wp:positionV>
                <wp:extent cx="1303020" cy="69151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91515"/>
                        </a:xfrm>
                        <a:prstGeom prst="rect">
                          <a:avLst/>
                        </a:prstGeom>
                        <a:solidFill>
                          <a:srgbClr val="FFFFFF"/>
                        </a:solidFill>
                        <a:ln w="9525">
                          <a:noFill/>
                          <a:miter lim="800000"/>
                          <a:headEnd/>
                          <a:tailEnd/>
                        </a:ln>
                      </wps:spPr>
                      <wps:txbx>
                        <w:txbxContent>
                          <w:p w:rsidR="00D101CD" w:rsidRPr="004A6139" w:rsidRDefault="00D101CD" w:rsidP="00ED4866">
                            <w:pPr>
                              <w:rPr>
                                <w:lang w:val="en-ZA"/>
                              </w:rPr>
                            </w:pPr>
                            <w:r>
                              <w:rPr>
                                <w:lang w:val="en-CA"/>
                              </w:rPr>
                              <w:t xml:space="preserve">Ownership and cost bearing for </w:t>
                            </w: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net metering 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4.45pt;margin-top:7.95pt;width:102.6pt;height:5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" stroked="f">
                <v:textbox>
                  <w:txbxContent>
                    <w:p w:rsidR="00D101CD" w:rsidRPr="004A6139" w:rsidRDefault="00D101CD" w:rsidP="00ED4866">
                      <w:pPr>
                        <w:rPr>
                          <w:lang w:val="en-ZA"/>
                        </w:rPr>
                      </w:pPr>
                      <w:r>
                        <w:rPr>
                          <w:lang w:val="en-CA"/>
                        </w:rPr>
                        <w:t xml:space="preserve">Ownership and cost bearing for </w:t>
                      </w: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net metering meters</w:t>
                      </w:r>
                    </w:p>
                  </w:txbxContent>
                </v:textbox>
              </v:shape>
            </w:pict>
          </mc:Fallback>
        </mc:AlternateContent>
      </w:r>
    </w:p>
    <w:p w:rsidR="00907A58" w:rsidRPr="00B8505F" w:rsidRDefault="00C35CA9" w:rsidP="00B4672B">
      <w:pPr>
        <w:tabs>
          <w:tab w:val="left" w:pos="720"/>
          <w:tab w:val="left" w:pos="1418"/>
          <w:tab w:val="left" w:pos="2160"/>
          <w:tab w:val="left" w:pos="2880"/>
          <w:tab w:val="left" w:pos="3600"/>
          <w:tab w:val="left" w:pos="4320"/>
        </w:tabs>
        <w:spacing w:line="360" w:lineRule="auto"/>
        <w:ind w:left="2880"/>
        <w:rPr>
          <w:sz w:val="24"/>
          <w:szCs w:val="24"/>
        </w:rPr>
      </w:pPr>
      <w:r w:rsidRPr="00B8505F">
        <w:rPr>
          <w:sz w:val="24"/>
          <w:szCs w:val="24"/>
          <w:lang w:val="en-CA"/>
        </w:rPr>
        <w:fldChar w:fldCharType="begin"/>
      </w:r>
      <w:r w:rsidRPr="00B8505F">
        <w:rPr>
          <w:sz w:val="24"/>
          <w:szCs w:val="24"/>
          <w:lang w:val="en-CA"/>
        </w:rPr>
        <w:instrText xml:space="preserve"> SEQ CHAPTER \h \r 1</w:instrText>
      </w:r>
      <w:r w:rsidRPr="00B8505F">
        <w:rPr>
          <w:sz w:val="24"/>
          <w:szCs w:val="24"/>
          <w:lang w:val="en-CA"/>
        </w:rPr>
        <w:fldChar w:fldCharType="end"/>
      </w:r>
      <w:r w:rsidRPr="00B8505F">
        <w:rPr>
          <w:sz w:val="24"/>
          <w:szCs w:val="24"/>
        </w:rPr>
        <w:t>1</w:t>
      </w:r>
      <w:r w:rsidR="002C64C2" w:rsidRPr="00B8505F">
        <w:rPr>
          <w:sz w:val="24"/>
          <w:szCs w:val="24"/>
        </w:rPr>
        <w:t>9</w:t>
      </w:r>
      <w:r w:rsidR="00907A58" w:rsidRPr="00B8505F">
        <w:rPr>
          <w:sz w:val="24"/>
          <w:szCs w:val="24"/>
        </w:rPr>
        <w:t xml:space="preserve">. (1) </w:t>
      </w:r>
      <w:proofErr w:type="gramStart"/>
      <w:r w:rsidR="002C64C2" w:rsidRPr="00B8505F">
        <w:rPr>
          <w:sz w:val="24"/>
          <w:szCs w:val="24"/>
        </w:rPr>
        <w:t>A</w:t>
      </w:r>
      <w:proofErr w:type="gramEnd"/>
      <w:r w:rsidR="00C621D4" w:rsidRPr="00B8505F">
        <w:rPr>
          <w:sz w:val="24"/>
          <w:szCs w:val="24"/>
        </w:rPr>
        <w:t xml:space="preserve"> net metering meter shall </w:t>
      </w:r>
      <w:r w:rsidR="00CC715C" w:rsidRPr="00B8505F">
        <w:rPr>
          <w:sz w:val="24"/>
          <w:szCs w:val="24"/>
        </w:rPr>
        <w:t xml:space="preserve">be </w:t>
      </w:r>
      <w:r w:rsidR="002C64C2" w:rsidRPr="00B8505F">
        <w:rPr>
          <w:sz w:val="24"/>
          <w:szCs w:val="24"/>
        </w:rPr>
        <w:t xml:space="preserve">property of </w:t>
      </w:r>
      <w:r w:rsidR="00C621D4" w:rsidRPr="00B8505F">
        <w:rPr>
          <w:sz w:val="24"/>
          <w:szCs w:val="24"/>
        </w:rPr>
        <w:t>a distribution enterprise</w:t>
      </w:r>
      <w:r w:rsidR="002C64C2" w:rsidRPr="00B8505F">
        <w:rPr>
          <w:sz w:val="24"/>
          <w:szCs w:val="24"/>
        </w:rPr>
        <w:t>.</w:t>
      </w:r>
    </w:p>
    <w:p w:rsidR="00C35CA9" w:rsidRPr="00B8505F" w:rsidRDefault="00C35CA9" w:rsidP="00B4672B">
      <w:pPr>
        <w:tabs>
          <w:tab w:val="left" w:pos="720"/>
          <w:tab w:val="left" w:pos="1418"/>
          <w:tab w:val="left" w:pos="2160"/>
          <w:tab w:val="left" w:pos="2880"/>
          <w:tab w:val="left" w:pos="3600"/>
          <w:tab w:val="left" w:pos="4320"/>
        </w:tabs>
        <w:spacing w:line="360" w:lineRule="auto"/>
        <w:ind w:left="2880"/>
        <w:rPr>
          <w:sz w:val="24"/>
          <w:szCs w:val="24"/>
        </w:rPr>
      </w:pPr>
      <w:r w:rsidRPr="00B8505F">
        <w:rPr>
          <w:sz w:val="24"/>
          <w:szCs w:val="24"/>
        </w:rPr>
        <w:t>(</w:t>
      </w:r>
      <w:r w:rsidR="00C621D4" w:rsidRPr="00B8505F">
        <w:rPr>
          <w:sz w:val="24"/>
          <w:szCs w:val="24"/>
        </w:rPr>
        <w:t>2</w:t>
      </w:r>
      <w:r w:rsidRPr="00B8505F">
        <w:rPr>
          <w:sz w:val="24"/>
          <w:szCs w:val="24"/>
        </w:rPr>
        <w:t>)</w:t>
      </w:r>
      <w:r w:rsidR="00907A58" w:rsidRPr="00B8505F">
        <w:rPr>
          <w:sz w:val="24"/>
          <w:szCs w:val="24"/>
        </w:rPr>
        <w:t xml:space="preserve"> </w:t>
      </w:r>
      <w:r w:rsidR="003D2415" w:rsidRPr="00B8505F">
        <w:rPr>
          <w:sz w:val="24"/>
          <w:szCs w:val="24"/>
        </w:rPr>
        <w:t xml:space="preserve">In </w:t>
      </w:r>
      <w:r w:rsidR="002B37D6" w:rsidRPr="00B8505F">
        <w:rPr>
          <w:sz w:val="24"/>
          <w:szCs w:val="24"/>
        </w:rPr>
        <w:t>view of</w:t>
      </w:r>
      <w:r w:rsidR="003D2415" w:rsidRPr="00B8505F">
        <w:rPr>
          <w:sz w:val="24"/>
          <w:szCs w:val="24"/>
        </w:rPr>
        <w:t xml:space="preserve"> sub-regulation (1), the cost for </w:t>
      </w:r>
      <w:r w:rsidR="00015342" w:rsidRPr="00B8505F">
        <w:rPr>
          <w:sz w:val="24"/>
          <w:szCs w:val="24"/>
        </w:rPr>
        <w:t>a meter shall be borne by a distribution enterprise, including the cost for procuring, delivering and installing the meter at the designated metering point</w:t>
      </w:r>
      <w:r w:rsidRPr="00B8505F">
        <w:rPr>
          <w:sz w:val="24"/>
          <w:szCs w:val="24"/>
        </w:rPr>
        <w:t>.</w:t>
      </w:r>
    </w:p>
    <w:p w:rsidR="003D2415" w:rsidRPr="00B8505F" w:rsidRDefault="003D2415" w:rsidP="00B4672B">
      <w:pPr>
        <w:tabs>
          <w:tab w:val="left" w:pos="720"/>
          <w:tab w:val="left" w:pos="1418"/>
          <w:tab w:val="left" w:pos="2160"/>
          <w:tab w:val="left" w:pos="2880"/>
          <w:tab w:val="left" w:pos="3600"/>
          <w:tab w:val="left" w:pos="4320"/>
        </w:tabs>
        <w:spacing w:line="360" w:lineRule="auto"/>
        <w:ind w:left="2880"/>
        <w:rPr>
          <w:sz w:val="24"/>
          <w:szCs w:val="24"/>
        </w:rPr>
      </w:pPr>
      <w:r w:rsidRPr="00B8505F">
        <w:rPr>
          <w:sz w:val="24"/>
          <w:szCs w:val="24"/>
        </w:rPr>
        <w:t xml:space="preserve">(3) Despite sub-regulation </w:t>
      </w:r>
      <w:r w:rsidR="00015342" w:rsidRPr="00B8505F">
        <w:rPr>
          <w:sz w:val="24"/>
          <w:szCs w:val="24"/>
        </w:rPr>
        <w:t xml:space="preserve">(2), the cost </w:t>
      </w:r>
      <w:r w:rsidR="00C563C1" w:rsidRPr="00B8505F">
        <w:rPr>
          <w:sz w:val="24"/>
          <w:szCs w:val="24"/>
        </w:rPr>
        <w:t xml:space="preserve">borne by a distribution enterprise </w:t>
      </w:r>
      <w:r w:rsidR="00015342" w:rsidRPr="00B8505F">
        <w:rPr>
          <w:sz w:val="24"/>
          <w:szCs w:val="24"/>
        </w:rPr>
        <w:t xml:space="preserve">for the initial net metering meter </w:t>
      </w:r>
      <w:r w:rsidR="008627BA" w:rsidRPr="00B8505F">
        <w:rPr>
          <w:sz w:val="24"/>
          <w:szCs w:val="24"/>
        </w:rPr>
        <w:t>may</w:t>
      </w:r>
      <w:r w:rsidR="00015342" w:rsidRPr="00B8505F">
        <w:rPr>
          <w:sz w:val="24"/>
          <w:szCs w:val="24"/>
        </w:rPr>
        <w:t xml:space="preserve"> be </w:t>
      </w:r>
      <w:r w:rsidR="002B37D6" w:rsidRPr="00B8505F">
        <w:rPr>
          <w:sz w:val="24"/>
          <w:szCs w:val="24"/>
        </w:rPr>
        <w:t xml:space="preserve">passed </w:t>
      </w:r>
      <w:r w:rsidR="008627BA" w:rsidRPr="00B8505F">
        <w:rPr>
          <w:sz w:val="24"/>
          <w:szCs w:val="24"/>
        </w:rPr>
        <w:t xml:space="preserve">by a distribution enterprise </w:t>
      </w:r>
      <w:r w:rsidR="002B37D6" w:rsidRPr="00B8505F">
        <w:rPr>
          <w:sz w:val="24"/>
          <w:szCs w:val="24"/>
        </w:rPr>
        <w:t xml:space="preserve">to </w:t>
      </w:r>
      <w:r w:rsidR="00015342" w:rsidRPr="00B8505F">
        <w:rPr>
          <w:sz w:val="24"/>
          <w:szCs w:val="24"/>
        </w:rPr>
        <w:t>a consumer</w:t>
      </w:r>
      <w:r w:rsidR="002B37D6" w:rsidRPr="00B8505F">
        <w:rPr>
          <w:sz w:val="24"/>
          <w:szCs w:val="24"/>
        </w:rPr>
        <w:t xml:space="preserve">, </w:t>
      </w:r>
      <w:r w:rsidR="00CD1FD0" w:rsidRPr="00B8505F">
        <w:rPr>
          <w:sz w:val="24"/>
          <w:szCs w:val="24"/>
        </w:rPr>
        <w:t xml:space="preserve">as prescribed by the ERB, </w:t>
      </w:r>
      <w:r w:rsidR="00015342" w:rsidRPr="00B8505F">
        <w:rPr>
          <w:sz w:val="24"/>
          <w:szCs w:val="24"/>
        </w:rPr>
        <w:t>if the useful life of a</w:t>
      </w:r>
      <w:r w:rsidR="002C64C2" w:rsidRPr="00B8505F">
        <w:rPr>
          <w:sz w:val="24"/>
          <w:szCs w:val="24"/>
        </w:rPr>
        <w:t>n existing</w:t>
      </w:r>
      <w:r w:rsidR="00015342" w:rsidRPr="00B8505F">
        <w:rPr>
          <w:sz w:val="24"/>
          <w:szCs w:val="24"/>
        </w:rPr>
        <w:t xml:space="preserve"> non-net metering meter being replaced </w:t>
      </w:r>
      <w:r w:rsidR="002B37D6" w:rsidRPr="00B8505F">
        <w:rPr>
          <w:sz w:val="24"/>
          <w:szCs w:val="24"/>
        </w:rPr>
        <w:t xml:space="preserve">by </w:t>
      </w:r>
      <w:r w:rsidR="00015342" w:rsidRPr="00B8505F">
        <w:rPr>
          <w:sz w:val="24"/>
          <w:szCs w:val="24"/>
        </w:rPr>
        <w:t xml:space="preserve">the initial net-metering meter exceeds </w:t>
      </w:r>
      <w:r w:rsidR="002B37D6" w:rsidRPr="00B8505F">
        <w:rPr>
          <w:sz w:val="24"/>
          <w:szCs w:val="24"/>
        </w:rPr>
        <w:t>eighteen months at the time of entering into a connection agreement.</w:t>
      </w:r>
    </w:p>
    <w:p w:rsidR="00A3422D" w:rsidRPr="00B8505F" w:rsidRDefault="005E7BC1" w:rsidP="00B4672B">
      <w:r w:rsidRPr="00B8505F">
        <w:rPr>
          <w:b/>
          <w:bCs/>
          <w:noProof/>
          <w:sz w:val="24"/>
          <w:szCs w:val="24"/>
          <w:lang w:eastAsia="en-US"/>
        </w:rPr>
        <mc:AlternateContent>
          <mc:Choice Requires="wps">
            <w:drawing>
              <wp:anchor distT="0" distB="0" distL="114300" distR="114300" simplePos="0" relativeHeight="251695104" behindDoc="0" locked="0" layoutInCell="1" allowOverlap="1" wp14:anchorId="182B0E21" wp14:editId="46C9B638">
                <wp:simplePos x="0" y="0"/>
                <wp:positionH relativeFrom="column">
                  <wp:posOffset>-310515</wp:posOffset>
                </wp:positionH>
                <wp:positionV relativeFrom="paragraph">
                  <wp:posOffset>139065</wp:posOffset>
                </wp:positionV>
                <wp:extent cx="1303020" cy="6915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91515"/>
                        </a:xfrm>
                        <a:prstGeom prst="rect">
                          <a:avLst/>
                        </a:prstGeom>
                        <a:solidFill>
                          <a:srgbClr val="FFFFFF"/>
                        </a:solidFill>
                        <a:ln w="9525">
                          <a:noFill/>
                          <a:miter lim="800000"/>
                          <a:headEnd/>
                          <a:tailEnd/>
                        </a:ln>
                      </wps:spPr>
                      <wps:txbx>
                        <w:txbxContent>
                          <w:p w:rsidR="00D101CD" w:rsidRPr="004A6139" w:rsidRDefault="00D101CD" w:rsidP="00A3422D">
                            <w:pPr>
                              <w:rPr>
                                <w:lang w:val="en-ZA"/>
                              </w:rPr>
                            </w:pPr>
                            <w:r>
                              <w:rPr>
                                <w:lang w:val="en-CA"/>
                              </w:rPr>
                              <w:t xml:space="preserve">Accessibility of </w:t>
                            </w: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net metering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45pt;margin-top:10.95pt;width:102.6pt;height:5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" stroked="f">
                <v:textbox>
                  <w:txbxContent>
                    <w:p w:rsidR="00D101CD" w:rsidRPr="004A6139" w:rsidRDefault="00D101CD" w:rsidP="00A3422D">
                      <w:pPr>
                        <w:rPr>
                          <w:lang w:val="en-ZA"/>
                        </w:rPr>
                      </w:pPr>
                      <w:r>
                        <w:rPr>
                          <w:lang w:val="en-CA"/>
                        </w:rPr>
                        <w:t xml:space="preserve">Accessibility of </w:t>
                      </w: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net metering meter</w:t>
                      </w:r>
                    </w:p>
                  </w:txbxContent>
                </v:textbox>
              </v:shape>
            </w:pict>
          </mc:Fallback>
        </mc:AlternateContent>
      </w:r>
    </w:p>
    <w:p w:rsidR="00A3422D" w:rsidRPr="00B8505F" w:rsidRDefault="00A3422D" w:rsidP="00B4672B">
      <w:pPr>
        <w:tabs>
          <w:tab w:val="left" w:pos="720"/>
          <w:tab w:val="left" w:pos="1418"/>
          <w:tab w:val="left" w:pos="2160"/>
          <w:tab w:val="left" w:pos="2880"/>
          <w:tab w:val="left" w:pos="3600"/>
          <w:tab w:val="left" w:pos="4320"/>
        </w:tabs>
        <w:spacing w:line="360" w:lineRule="auto"/>
        <w:ind w:left="2880"/>
        <w:rPr>
          <w:sz w:val="24"/>
          <w:szCs w:val="24"/>
        </w:rPr>
      </w:pPr>
      <w:r w:rsidRPr="00B8505F">
        <w:rPr>
          <w:sz w:val="24"/>
          <w:szCs w:val="24"/>
          <w:lang w:val="en-CA"/>
        </w:rPr>
        <w:fldChar w:fldCharType="begin"/>
      </w:r>
      <w:r w:rsidRPr="00B8505F">
        <w:rPr>
          <w:sz w:val="24"/>
          <w:szCs w:val="24"/>
          <w:lang w:val="en-CA"/>
        </w:rPr>
        <w:instrText xml:space="preserve"> SEQ CHAPTER \h \r 1</w:instrText>
      </w:r>
      <w:r w:rsidRPr="00B8505F">
        <w:rPr>
          <w:sz w:val="24"/>
          <w:szCs w:val="24"/>
          <w:lang w:val="en-CA"/>
        </w:rPr>
        <w:fldChar w:fldCharType="end"/>
      </w:r>
      <w:r w:rsidRPr="00B8505F">
        <w:rPr>
          <w:sz w:val="24"/>
          <w:szCs w:val="24"/>
          <w:lang w:val="en-CA"/>
        </w:rPr>
        <w:t>20</w:t>
      </w:r>
      <w:r w:rsidRPr="00B8505F">
        <w:rPr>
          <w:sz w:val="24"/>
          <w:szCs w:val="24"/>
        </w:rPr>
        <w:t xml:space="preserve">. (1) </w:t>
      </w:r>
      <w:proofErr w:type="gramStart"/>
      <w:r w:rsidRPr="00B8505F">
        <w:rPr>
          <w:sz w:val="24"/>
          <w:szCs w:val="24"/>
        </w:rPr>
        <w:t>A</w:t>
      </w:r>
      <w:proofErr w:type="gramEnd"/>
      <w:r w:rsidRPr="00B8505F">
        <w:rPr>
          <w:sz w:val="24"/>
          <w:szCs w:val="24"/>
        </w:rPr>
        <w:t xml:space="preserve"> net metering meter shall be installed in such a manner that i</w:t>
      </w:r>
      <w:r w:rsidR="00DD5EBF" w:rsidRPr="00B8505F">
        <w:rPr>
          <w:sz w:val="24"/>
          <w:szCs w:val="24"/>
        </w:rPr>
        <w:t>t</w:t>
      </w:r>
      <w:r w:rsidRPr="00B8505F">
        <w:rPr>
          <w:sz w:val="24"/>
          <w:szCs w:val="24"/>
        </w:rPr>
        <w:t xml:space="preserve"> shall be easily accessible</w:t>
      </w:r>
      <w:r w:rsidR="00D5284D" w:rsidRPr="00B8505F">
        <w:rPr>
          <w:sz w:val="24"/>
          <w:szCs w:val="24"/>
        </w:rPr>
        <w:t>,</w:t>
      </w:r>
      <w:r w:rsidRPr="00B8505F">
        <w:rPr>
          <w:sz w:val="24"/>
          <w:szCs w:val="24"/>
        </w:rPr>
        <w:t xml:space="preserve"> and </w:t>
      </w:r>
      <w:r w:rsidR="009B7C70" w:rsidRPr="00B8505F">
        <w:rPr>
          <w:sz w:val="24"/>
          <w:szCs w:val="24"/>
        </w:rPr>
        <w:t xml:space="preserve">it </w:t>
      </w:r>
      <w:r w:rsidR="00D5284D" w:rsidRPr="00B8505F">
        <w:rPr>
          <w:sz w:val="24"/>
          <w:szCs w:val="24"/>
        </w:rPr>
        <w:t xml:space="preserve">shall be </w:t>
      </w:r>
      <w:r w:rsidRPr="00B8505F">
        <w:rPr>
          <w:sz w:val="24"/>
          <w:szCs w:val="24"/>
        </w:rPr>
        <w:t>clearly marked.</w:t>
      </w:r>
    </w:p>
    <w:p w:rsidR="00A3422D" w:rsidRPr="00B8505F" w:rsidRDefault="00A3422D" w:rsidP="00B4672B">
      <w:pPr>
        <w:tabs>
          <w:tab w:val="left" w:pos="720"/>
          <w:tab w:val="left" w:pos="1418"/>
          <w:tab w:val="left" w:pos="2160"/>
          <w:tab w:val="left" w:pos="2880"/>
          <w:tab w:val="left" w:pos="3600"/>
          <w:tab w:val="left" w:pos="4320"/>
        </w:tabs>
        <w:spacing w:after="240" w:line="360" w:lineRule="auto"/>
        <w:ind w:left="2880"/>
        <w:rPr>
          <w:sz w:val="24"/>
          <w:szCs w:val="24"/>
        </w:rPr>
      </w:pPr>
      <w:r w:rsidRPr="00B8505F">
        <w:rPr>
          <w:sz w:val="24"/>
          <w:szCs w:val="24"/>
        </w:rPr>
        <w:t xml:space="preserve">(2) A distribution enterprise shall have the right to access a net metering meter </w:t>
      </w:r>
      <w:r w:rsidR="00F94588" w:rsidRPr="00B8505F">
        <w:rPr>
          <w:sz w:val="24"/>
          <w:szCs w:val="24"/>
        </w:rPr>
        <w:t xml:space="preserve">on </w:t>
      </w:r>
      <w:r w:rsidRPr="00B8505F">
        <w:rPr>
          <w:sz w:val="24"/>
          <w:szCs w:val="24"/>
        </w:rPr>
        <w:t xml:space="preserve">any </w:t>
      </w:r>
      <w:r w:rsidR="00F94588" w:rsidRPr="00B8505F">
        <w:rPr>
          <w:sz w:val="24"/>
          <w:szCs w:val="24"/>
        </w:rPr>
        <w:t xml:space="preserve">working </w:t>
      </w:r>
      <w:r w:rsidRPr="00B8505F">
        <w:rPr>
          <w:sz w:val="24"/>
          <w:szCs w:val="24"/>
        </w:rPr>
        <w:t xml:space="preserve">day during </w:t>
      </w:r>
      <w:r w:rsidR="00F94588" w:rsidRPr="00B8505F">
        <w:rPr>
          <w:sz w:val="24"/>
          <w:szCs w:val="24"/>
        </w:rPr>
        <w:t>working</w:t>
      </w:r>
      <w:r w:rsidRPr="00B8505F">
        <w:rPr>
          <w:sz w:val="24"/>
          <w:szCs w:val="24"/>
        </w:rPr>
        <w:t xml:space="preserve"> hours (08:00 to 17:00) for the purpose of repair, service, maintenance, replacement or </w:t>
      </w:r>
      <w:r w:rsidR="00F8602C" w:rsidRPr="00B8505F">
        <w:rPr>
          <w:sz w:val="24"/>
          <w:szCs w:val="24"/>
        </w:rPr>
        <w:t xml:space="preserve">physical </w:t>
      </w:r>
      <w:r w:rsidRPr="00B8505F">
        <w:rPr>
          <w:sz w:val="24"/>
          <w:szCs w:val="24"/>
        </w:rPr>
        <w:t>meter reading</w:t>
      </w:r>
      <w:r w:rsidR="00F94588" w:rsidRPr="00B8505F">
        <w:rPr>
          <w:sz w:val="24"/>
          <w:szCs w:val="24"/>
        </w:rPr>
        <w:t xml:space="preserve"> or verification</w:t>
      </w:r>
      <w:r w:rsidRPr="00B8505F">
        <w:rPr>
          <w:sz w:val="24"/>
          <w:szCs w:val="24"/>
        </w:rPr>
        <w:t>.</w:t>
      </w:r>
    </w:p>
    <w:p w:rsidR="001D6306" w:rsidRPr="00B8505F" w:rsidRDefault="00AC7C0A" w:rsidP="004E08EB">
      <w:pPr>
        <w:tabs>
          <w:tab w:val="left" w:pos="720"/>
          <w:tab w:val="left" w:pos="1418"/>
          <w:tab w:val="left" w:pos="2160"/>
          <w:tab w:val="left" w:pos="2880"/>
          <w:tab w:val="left" w:pos="3600"/>
          <w:tab w:val="left" w:pos="4320"/>
        </w:tabs>
        <w:spacing w:line="360" w:lineRule="auto"/>
        <w:ind w:left="2880"/>
        <w:rPr>
          <w:sz w:val="24"/>
          <w:szCs w:val="24"/>
        </w:rPr>
      </w:pPr>
      <w:r w:rsidRPr="00B8505F">
        <w:rPr>
          <w:b/>
          <w:bCs/>
          <w:noProof/>
          <w:sz w:val="24"/>
          <w:szCs w:val="24"/>
          <w:lang w:eastAsia="en-US"/>
        </w:rPr>
        <mc:AlternateContent>
          <mc:Choice Requires="wps">
            <w:drawing>
              <wp:anchor distT="0" distB="0" distL="114300" distR="114300" simplePos="0" relativeHeight="251697152" behindDoc="0" locked="0" layoutInCell="1" allowOverlap="1" wp14:anchorId="43605EF5" wp14:editId="6327A3F6">
                <wp:simplePos x="0" y="0"/>
                <wp:positionH relativeFrom="column">
                  <wp:posOffset>-272415</wp:posOffset>
                </wp:positionH>
                <wp:positionV relativeFrom="paragraph">
                  <wp:posOffset>23812</wp:posOffset>
                </wp:positionV>
                <wp:extent cx="1303020" cy="628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28650"/>
                        </a:xfrm>
                        <a:prstGeom prst="rect">
                          <a:avLst/>
                        </a:prstGeom>
                        <a:solidFill>
                          <a:srgbClr val="FFFFFF"/>
                        </a:solidFill>
                        <a:ln w="9525">
                          <a:noFill/>
                          <a:miter lim="800000"/>
                          <a:headEnd/>
                          <a:tailEnd/>
                        </a:ln>
                      </wps:spPr>
                      <wps:txbx>
                        <w:txbxContent>
                          <w:p w:rsidR="00D101CD" w:rsidRPr="004A6139" w:rsidRDefault="00D101CD" w:rsidP="00D5284D">
                            <w:pPr>
                              <w:rPr>
                                <w:lang w:val="en-ZA"/>
                              </w:rPr>
                            </w:pPr>
                            <w:r>
                              <w:rPr>
                                <w:lang w:val="en-CA"/>
                              </w:rPr>
                              <w:t>Supply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45pt;margin-top:1.85pt;width:102.6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" stroked="f">
                <v:textbox>
                  <w:txbxContent>
                    <w:p w:rsidR="00D101CD" w:rsidRPr="004A6139" w:rsidRDefault="00D101CD" w:rsidP="00D5284D">
                      <w:pPr>
                        <w:rPr>
                          <w:lang w:val="en-ZA"/>
                        </w:rPr>
                      </w:pPr>
                      <w:r>
                        <w:rPr>
                          <w:lang w:val="en-CA"/>
                        </w:rPr>
                        <w:t>Supply point</w:t>
                      </w:r>
                    </w:p>
                  </w:txbxContent>
                </v:textbox>
              </v:shape>
            </w:pict>
          </mc:Fallback>
        </mc:AlternateContent>
      </w:r>
      <w:r w:rsidR="00D46BEB" w:rsidRPr="00B8505F">
        <w:rPr>
          <w:sz w:val="24"/>
          <w:szCs w:val="24"/>
          <w:lang w:val="en-CA"/>
        </w:rPr>
        <w:fldChar w:fldCharType="begin"/>
      </w:r>
      <w:r w:rsidR="00D46BEB" w:rsidRPr="00B8505F">
        <w:rPr>
          <w:sz w:val="24"/>
          <w:szCs w:val="24"/>
          <w:lang w:val="en-CA"/>
        </w:rPr>
        <w:instrText xml:space="preserve"> SEQ CHAPTER \h \r 1</w:instrText>
      </w:r>
      <w:r w:rsidR="00D46BEB" w:rsidRPr="00B8505F">
        <w:rPr>
          <w:sz w:val="24"/>
          <w:szCs w:val="24"/>
          <w:lang w:val="en-CA"/>
        </w:rPr>
        <w:fldChar w:fldCharType="end"/>
      </w:r>
      <w:r w:rsidR="002C64C2" w:rsidRPr="00B8505F">
        <w:rPr>
          <w:sz w:val="24"/>
          <w:szCs w:val="24"/>
          <w:lang w:val="en-CA"/>
        </w:rPr>
        <w:t>2</w:t>
      </w:r>
      <w:r w:rsidR="00F94588" w:rsidRPr="00B8505F">
        <w:rPr>
          <w:sz w:val="24"/>
          <w:szCs w:val="24"/>
          <w:lang w:val="en-CA"/>
        </w:rPr>
        <w:t>1</w:t>
      </w:r>
      <w:r w:rsidR="00907A58" w:rsidRPr="00B8505F">
        <w:rPr>
          <w:sz w:val="24"/>
          <w:szCs w:val="24"/>
        </w:rPr>
        <w:t xml:space="preserve">. </w:t>
      </w:r>
      <w:r w:rsidR="004E08EB" w:rsidRPr="00B8505F">
        <w:rPr>
          <w:sz w:val="24"/>
          <w:szCs w:val="24"/>
        </w:rPr>
        <w:t xml:space="preserve">(1) </w:t>
      </w:r>
      <w:proofErr w:type="gramStart"/>
      <w:r w:rsidR="00D46BEB" w:rsidRPr="00B8505F">
        <w:rPr>
          <w:sz w:val="24"/>
          <w:szCs w:val="24"/>
        </w:rPr>
        <w:t>The</w:t>
      </w:r>
      <w:proofErr w:type="gramEnd"/>
      <w:r w:rsidR="00D46BEB" w:rsidRPr="00B8505F">
        <w:rPr>
          <w:sz w:val="24"/>
          <w:szCs w:val="24"/>
        </w:rPr>
        <w:t xml:space="preserve"> supply point shall be the point where </w:t>
      </w:r>
      <w:r w:rsidR="00D46BEB" w:rsidRPr="00B8505F">
        <w:rPr>
          <w:sz w:val="24"/>
          <w:szCs w:val="24"/>
        </w:rPr>
        <w:lastRenderedPageBreak/>
        <w:t xml:space="preserve">the net metering </w:t>
      </w:r>
      <w:r w:rsidR="006F4440" w:rsidRPr="00B8505F">
        <w:rPr>
          <w:sz w:val="24"/>
          <w:szCs w:val="24"/>
        </w:rPr>
        <w:t xml:space="preserve">generation </w:t>
      </w:r>
      <w:r w:rsidR="00D46BEB" w:rsidRPr="00B8505F">
        <w:rPr>
          <w:sz w:val="24"/>
          <w:szCs w:val="24"/>
        </w:rPr>
        <w:t>meter is installed.</w:t>
      </w:r>
    </w:p>
    <w:p w:rsidR="004E08EB" w:rsidRPr="00B8505F" w:rsidRDefault="004E08EB" w:rsidP="00B4672B">
      <w:pPr>
        <w:tabs>
          <w:tab w:val="left" w:pos="720"/>
          <w:tab w:val="left" w:pos="1418"/>
          <w:tab w:val="left" w:pos="2160"/>
          <w:tab w:val="left" w:pos="2880"/>
          <w:tab w:val="left" w:pos="3600"/>
          <w:tab w:val="left" w:pos="4320"/>
        </w:tabs>
        <w:spacing w:after="240" w:line="360" w:lineRule="auto"/>
        <w:ind w:left="2880"/>
        <w:rPr>
          <w:sz w:val="24"/>
          <w:szCs w:val="24"/>
          <w:lang w:val="en-ZA"/>
        </w:rPr>
      </w:pPr>
      <w:r w:rsidRPr="00B8505F">
        <w:rPr>
          <w:sz w:val="24"/>
          <w:szCs w:val="24"/>
        </w:rPr>
        <w:t>(2) A distribution enterprise shall assume ownership of exports at the supply point.</w:t>
      </w:r>
    </w:p>
    <w:p w:rsidR="001D6306" w:rsidRPr="00B8505F" w:rsidRDefault="004E08EB" w:rsidP="00B4672B">
      <w:pPr>
        <w:tabs>
          <w:tab w:val="left" w:pos="720"/>
          <w:tab w:val="left" w:pos="1418"/>
          <w:tab w:val="left" w:pos="2160"/>
          <w:tab w:val="left" w:pos="2880"/>
          <w:tab w:val="left" w:pos="3600"/>
          <w:tab w:val="left" w:pos="4320"/>
        </w:tabs>
        <w:spacing w:line="360" w:lineRule="auto"/>
        <w:ind w:left="2880"/>
        <w:rPr>
          <w:sz w:val="24"/>
          <w:szCs w:val="24"/>
        </w:rPr>
      </w:pPr>
      <w:r w:rsidRPr="00B8505F">
        <w:rPr>
          <w:b/>
          <w:bCs/>
          <w:noProof/>
          <w:sz w:val="24"/>
          <w:szCs w:val="24"/>
          <w:lang w:eastAsia="en-US"/>
        </w:rPr>
        <mc:AlternateContent>
          <mc:Choice Requires="wps">
            <w:drawing>
              <wp:anchor distT="0" distB="0" distL="114300" distR="114300" simplePos="0" relativeHeight="251699200" behindDoc="0" locked="0" layoutInCell="1" allowOverlap="1" wp14:anchorId="02C9EEBC" wp14:editId="17D85806">
                <wp:simplePos x="0" y="0"/>
                <wp:positionH relativeFrom="column">
                  <wp:posOffset>-274320</wp:posOffset>
                </wp:positionH>
                <wp:positionV relativeFrom="paragraph">
                  <wp:posOffset>15875</wp:posOffset>
                </wp:positionV>
                <wp:extent cx="1303020" cy="8077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807720"/>
                        </a:xfrm>
                        <a:prstGeom prst="rect">
                          <a:avLst/>
                        </a:prstGeom>
                        <a:solidFill>
                          <a:srgbClr val="FFFFFF"/>
                        </a:solidFill>
                        <a:ln w="9525">
                          <a:noFill/>
                          <a:miter lim="800000"/>
                          <a:headEnd/>
                          <a:tailEnd/>
                        </a:ln>
                      </wps:spPr>
                      <wps:txbx>
                        <w:txbxContent>
                          <w:p w:rsidR="00D101CD" w:rsidRPr="004A6139" w:rsidRDefault="00D101CD" w:rsidP="001D6306">
                            <w:pPr>
                              <w:rPr>
                                <w:lang w:val="en-ZA"/>
                              </w:rPr>
                            </w:pPr>
                            <w:r>
                              <w:rPr>
                                <w:lang w:val="en-CA"/>
                              </w:rPr>
                              <w:t>Ownership and right to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6pt;margin-top:1.25pt;width:102.6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" stroked="f">
                <v:textbox>
                  <w:txbxContent>
                    <w:p w:rsidR="00D101CD" w:rsidRPr="004A6139" w:rsidRDefault="00D101CD" w:rsidP="001D6306">
                      <w:pPr>
                        <w:rPr>
                          <w:lang w:val="en-ZA"/>
                        </w:rPr>
                      </w:pPr>
                      <w:r>
                        <w:rPr>
                          <w:lang w:val="en-CA"/>
                        </w:rPr>
                        <w:t>Ownership and right to net metering generation</w:t>
                      </w:r>
                    </w:p>
                  </w:txbxContent>
                </v:textbox>
              </v:shape>
            </w:pict>
          </mc:Fallback>
        </mc:AlternateContent>
      </w:r>
      <w:r w:rsidR="001D6306" w:rsidRPr="00B8505F">
        <w:rPr>
          <w:sz w:val="24"/>
          <w:szCs w:val="24"/>
          <w:lang w:val="en-CA"/>
        </w:rPr>
        <w:fldChar w:fldCharType="begin"/>
      </w:r>
      <w:r w:rsidR="001D6306" w:rsidRPr="00B8505F">
        <w:rPr>
          <w:sz w:val="24"/>
          <w:szCs w:val="24"/>
          <w:lang w:val="en-CA"/>
        </w:rPr>
        <w:instrText xml:space="preserve"> SEQ CHAPTER \h \r 1</w:instrText>
      </w:r>
      <w:r w:rsidR="001D6306" w:rsidRPr="00B8505F">
        <w:rPr>
          <w:sz w:val="24"/>
          <w:szCs w:val="24"/>
          <w:lang w:val="en-CA"/>
        </w:rPr>
        <w:fldChar w:fldCharType="end"/>
      </w:r>
      <w:r w:rsidR="001D6306" w:rsidRPr="00B8505F">
        <w:rPr>
          <w:sz w:val="24"/>
          <w:szCs w:val="24"/>
          <w:lang w:val="en-CA"/>
        </w:rPr>
        <w:t>22</w:t>
      </w:r>
      <w:r w:rsidR="001D6306" w:rsidRPr="00B8505F">
        <w:rPr>
          <w:sz w:val="24"/>
          <w:szCs w:val="24"/>
        </w:rPr>
        <w:t>. (1) A third party may finance a net metering generation</w:t>
      </w:r>
      <w:r w:rsidR="00481EF4" w:rsidRPr="00B8505F">
        <w:rPr>
          <w:sz w:val="24"/>
          <w:szCs w:val="24"/>
        </w:rPr>
        <w:t xml:space="preserve"> project.</w:t>
      </w:r>
    </w:p>
    <w:p w:rsidR="00E7332C" w:rsidRPr="00B8505F" w:rsidRDefault="001D6306" w:rsidP="00B4672B">
      <w:pPr>
        <w:tabs>
          <w:tab w:val="left" w:pos="720"/>
          <w:tab w:val="left" w:pos="1418"/>
          <w:tab w:val="left" w:pos="2160"/>
          <w:tab w:val="left" w:pos="2880"/>
          <w:tab w:val="left" w:pos="3600"/>
          <w:tab w:val="left" w:pos="4320"/>
        </w:tabs>
        <w:spacing w:line="360" w:lineRule="auto"/>
        <w:ind w:left="2880"/>
        <w:rPr>
          <w:sz w:val="24"/>
          <w:szCs w:val="24"/>
        </w:rPr>
      </w:pPr>
      <w:r w:rsidRPr="00B8505F">
        <w:rPr>
          <w:sz w:val="24"/>
          <w:szCs w:val="24"/>
        </w:rPr>
        <w:t xml:space="preserve">(2) Despite sub-regulation (1), a prosumer shall </w:t>
      </w:r>
      <w:r w:rsidR="00472D57" w:rsidRPr="00B8505F">
        <w:rPr>
          <w:sz w:val="24"/>
          <w:szCs w:val="24"/>
        </w:rPr>
        <w:t xml:space="preserve">be </w:t>
      </w:r>
      <w:r w:rsidRPr="00B8505F">
        <w:rPr>
          <w:sz w:val="24"/>
          <w:szCs w:val="24"/>
        </w:rPr>
        <w:t xml:space="preserve">the </w:t>
      </w:r>
      <w:r w:rsidR="00DC0EC8" w:rsidRPr="00B8505F">
        <w:rPr>
          <w:sz w:val="24"/>
          <w:szCs w:val="24"/>
        </w:rPr>
        <w:t xml:space="preserve">one to </w:t>
      </w:r>
      <w:r w:rsidRPr="00B8505F">
        <w:rPr>
          <w:sz w:val="24"/>
          <w:szCs w:val="24"/>
        </w:rPr>
        <w:t xml:space="preserve">have the legal </w:t>
      </w:r>
      <w:r w:rsidR="00F8777F" w:rsidRPr="00B8505F">
        <w:rPr>
          <w:sz w:val="24"/>
          <w:szCs w:val="24"/>
        </w:rPr>
        <w:t xml:space="preserve">ownership </w:t>
      </w:r>
      <w:r w:rsidR="00472D57" w:rsidRPr="00B8505F">
        <w:rPr>
          <w:sz w:val="24"/>
          <w:szCs w:val="24"/>
        </w:rPr>
        <w:t xml:space="preserve">of, </w:t>
      </w:r>
      <w:r w:rsidR="00F8777F" w:rsidRPr="00B8505F">
        <w:rPr>
          <w:sz w:val="24"/>
          <w:szCs w:val="24"/>
        </w:rPr>
        <w:t xml:space="preserve">and </w:t>
      </w:r>
      <w:r w:rsidRPr="00B8505F">
        <w:rPr>
          <w:sz w:val="24"/>
          <w:szCs w:val="24"/>
        </w:rPr>
        <w:t xml:space="preserve">right to control, </w:t>
      </w:r>
      <w:proofErr w:type="spellStart"/>
      <w:r w:rsidRPr="00B8505F">
        <w:rPr>
          <w:sz w:val="24"/>
          <w:szCs w:val="24"/>
        </w:rPr>
        <w:t>utilise</w:t>
      </w:r>
      <w:proofErr w:type="spellEnd"/>
      <w:r w:rsidRPr="00B8505F">
        <w:rPr>
          <w:sz w:val="24"/>
          <w:szCs w:val="24"/>
        </w:rPr>
        <w:t>, operate and manage</w:t>
      </w:r>
      <w:r w:rsidR="00472D57" w:rsidRPr="00B8505F">
        <w:rPr>
          <w:sz w:val="24"/>
          <w:szCs w:val="24"/>
        </w:rPr>
        <w:t>,</w:t>
      </w:r>
      <w:r w:rsidRPr="00B8505F">
        <w:rPr>
          <w:sz w:val="24"/>
          <w:szCs w:val="24"/>
        </w:rPr>
        <w:t xml:space="preserve"> a net metering generation</w:t>
      </w:r>
      <w:r w:rsidR="00F8777F" w:rsidRPr="00B8505F">
        <w:rPr>
          <w:sz w:val="24"/>
          <w:szCs w:val="24"/>
        </w:rPr>
        <w:t>.</w:t>
      </w:r>
    </w:p>
    <w:p w:rsidR="00E7332C" w:rsidRPr="00B8505F" w:rsidRDefault="00E7332C" w:rsidP="00E7332C">
      <w:pPr>
        <w:spacing w:line="360" w:lineRule="auto"/>
        <w:ind w:left="2977"/>
        <w:jc w:val="center"/>
        <w:rPr>
          <w:bCs/>
          <w:sz w:val="24"/>
          <w:szCs w:val="24"/>
        </w:rPr>
      </w:pPr>
      <w:r w:rsidRPr="00B8505F">
        <w:rPr>
          <w:bCs/>
          <w:sz w:val="24"/>
          <w:szCs w:val="24"/>
        </w:rPr>
        <w:t>PART V</w:t>
      </w:r>
      <w:r w:rsidR="00472D57" w:rsidRPr="00B8505F">
        <w:rPr>
          <w:bCs/>
          <w:sz w:val="24"/>
          <w:szCs w:val="24"/>
        </w:rPr>
        <w:t>I</w:t>
      </w:r>
      <w:r w:rsidR="00187B42">
        <w:rPr>
          <w:bCs/>
          <w:sz w:val="24"/>
          <w:szCs w:val="24"/>
        </w:rPr>
        <w:t>I</w:t>
      </w:r>
    </w:p>
    <w:p w:rsidR="00E7332C" w:rsidRPr="00B8505F" w:rsidRDefault="00E7332C" w:rsidP="009B7C70">
      <w:pPr>
        <w:ind w:left="2977"/>
        <w:jc w:val="center"/>
        <w:rPr>
          <w:bCs/>
          <w:sz w:val="24"/>
          <w:szCs w:val="24"/>
        </w:rPr>
      </w:pPr>
      <w:r w:rsidRPr="00B8505F">
        <w:rPr>
          <w:bCs/>
          <w:sz w:val="24"/>
          <w:szCs w:val="24"/>
        </w:rPr>
        <w:t xml:space="preserve">MONITORING, </w:t>
      </w:r>
      <w:r w:rsidR="008D56B3" w:rsidRPr="00B8505F">
        <w:rPr>
          <w:bCs/>
          <w:sz w:val="24"/>
          <w:szCs w:val="24"/>
        </w:rPr>
        <w:t>DISPATCH</w:t>
      </w:r>
      <w:r w:rsidRPr="00B8505F">
        <w:rPr>
          <w:bCs/>
          <w:sz w:val="24"/>
          <w:szCs w:val="24"/>
        </w:rPr>
        <w:t>, INFORMATION AND REPORTING ON NET METERING GENERATION</w:t>
      </w:r>
    </w:p>
    <w:p w:rsidR="00E7332C" w:rsidRPr="00B8505F" w:rsidRDefault="00E7332C" w:rsidP="00E7332C">
      <w:pPr>
        <w:tabs>
          <w:tab w:val="left" w:pos="720"/>
          <w:tab w:val="left" w:pos="1134"/>
        </w:tabs>
        <w:spacing w:line="360" w:lineRule="auto"/>
        <w:ind w:left="2835" w:hanging="567"/>
        <w:jc w:val="both"/>
        <w:rPr>
          <w:sz w:val="24"/>
          <w:szCs w:val="24"/>
        </w:rPr>
      </w:pPr>
      <w:r w:rsidRPr="00B8505F">
        <w:rPr>
          <w:bCs/>
          <w:noProof/>
          <w:sz w:val="24"/>
          <w:szCs w:val="24"/>
          <w:lang w:eastAsia="en-US"/>
        </w:rPr>
        <mc:AlternateContent>
          <mc:Choice Requires="wps">
            <w:drawing>
              <wp:anchor distT="0" distB="0" distL="114300" distR="114300" simplePos="0" relativeHeight="251701248" behindDoc="0" locked="0" layoutInCell="1" allowOverlap="1" wp14:anchorId="61B59AB9" wp14:editId="0EFD9310">
                <wp:simplePos x="0" y="0"/>
                <wp:positionH relativeFrom="column">
                  <wp:posOffset>-266700</wp:posOffset>
                </wp:positionH>
                <wp:positionV relativeFrom="paragraph">
                  <wp:posOffset>217805</wp:posOffset>
                </wp:positionV>
                <wp:extent cx="1607820" cy="54864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noFill/>
                          <a:miter lim="800000"/>
                          <a:headEnd/>
                          <a:tailEnd/>
                        </a:ln>
                      </wps:spPr>
                      <wps:txbx>
                        <w:txbxContent>
                          <w:p w:rsidR="00D101CD" w:rsidRPr="004A6139" w:rsidRDefault="00D101CD" w:rsidP="00E7332C">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 xml:space="preserve">Monitoring of a net metering generation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pt;margin-top:17.15pt;width:126.6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" stroked="f">
                <v:textbox>
                  <w:txbxContent>
                    <w:p w:rsidR="00D101CD" w:rsidRPr="004A6139" w:rsidRDefault="00D101CD" w:rsidP="00E7332C">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 xml:space="preserve">Monitoring of a net metering generation </w:t>
                      </w:r>
                    </w:p>
                  </w:txbxContent>
                </v:textbox>
              </v:shape>
            </w:pict>
          </mc:Fallback>
        </mc:AlternateContent>
      </w:r>
      <w:r w:rsidRPr="00B8505F">
        <w:rPr>
          <w:sz w:val="24"/>
          <w:szCs w:val="24"/>
        </w:rPr>
        <w:tab/>
      </w:r>
    </w:p>
    <w:p w:rsidR="00E7332C" w:rsidRPr="00B8505F" w:rsidRDefault="00481EF4"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23</w:t>
      </w:r>
      <w:r w:rsidR="00E7332C" w:rsidRPr="00B8505F">
        <w:rPr>
          <w:sz w:val="24"/>
          <w:szCs w:val="24"/>
          <w:lang w:val="en-ZA"/>
        </w:rPr>
        <w:t xml:space="preserve">. </w:t>
      </w:r>
      <w:r w:rsidR="00472D57" w:rsidRPr="00B8505F">
        <w:rPr>
          <w:sz w:val="24"/>
          <w:szCs w:val="24"/>
          <w:lang w:val="en-ZA"/>
        </w:rPr>
        <w:t xml:space="preserve">(1) </w:t>
      </w:r>
      <w:proofErr w:type="gramStart"/>
      <w:r w:rsidR="00E7332C" w:rsidRPr="00B8505F">
        <w:rPr>
          <w:sz w:val="24"/>
          <w:szCs w:val="24"/>
          <w:lang w:val="en-ZA"/>
        </w:rPr>
        <w:t>A</w:t>
      </w:r>
      <w:proofErr w:type="gramEnd"/>
      <w:r w:rsidR="00E7332C" w:rsidRPr="00B8505F">
        <w:rPr>
          <w:sz w:val="24"/>
          <w:szCs w:val="24"/>
          <w:lang w:val="en-ZA"/>
        </w:rPr>
        <w:t xml:space="preserve"> </w:t>
      </w:r>
      <w:r w:rsidR="00472D57" w:rsidRPr="00B8505F">
        <w:rPr>
          <w:sz w:val="24"/>
          <w:szCs w:val="24"/>
          <w:lang w:val="en-ZA"/>
        </w:rPr>
        <w:t>prosumer shall regularly monitor a net metering generation and ensure reliable operation and generation.</w:t>
      </w:r>
    </w:p>
    <w:p w:rsidR="00472D57" w:rsidRPr="00B8505F" w:rsidRDefault="00472D57"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(2) In addition to sub-regulation (1), a prosumer shall ensure a net metering generation exceeding thirty kilo-watts has the capability to facilitate remote monitoring </w:t>
      </w:r>
      <w:r w:rsidR="00A23B12" w:rsidRPr="00B8505F">
        <w:rPr>
          <w:sz w:val="24"/>
          <w:szCs w:val="24"/>
          <w:lang w:val="en-ZA"/>
        </w:rPr>
        <w:t xml:space="preserve">of energy flows </w:t>
      </w:r>
      <w:r w:rsidRPr="00B8505F">
        <w:rPr>
          <w:sz w:val="24"/>
          <w:szCs w:val="24"/>
          <w:lang w:val="en-ZA"/>
        </w:rPr>
        <w:t>by a distribution enterprise</w:t>
      </w:r>
      <w:r w:rsidR="00A23B12" w:rsidRPr="00B8505F">
        <w:rPr>
          <w:sz w:val="24"/>
          <w:szCs w:val="24"/>
          <w:lang w:val="en-ZA"/>
        </w:rPr>
        <w:t>.</w:t>
      </w:r>
    </w:p>
    <w:p w:rsidR="00A23B12" w:rsidRPr="00B8505F" w:rsidRDefault="00A23B12" w:rsidP="00B4672B">
      <w:pPr>
        <w:tabs>
          <w:tab w:val="left" w:pos="720"/>
          <w:tab w:val="left" w:pos="1134"/>
        </w:tabs>
        <w:spacing w:line="360" w:lineRule="auto"/>
        <w:rPr>
          <w:sz w:val="24"/>
          <w:szCs w:val="24"/>
        </w:rPr>
      </w:pPr>
      <w:r w:rsidRPr="00B8505F">
        <w:rPr>
          <w:b/>
          <w:bCs/>
          <w:noProof/>
          <w:sz w:val="24"/>
          <w:szCs w:val="24"/>
          <w:lang w:eastAsia="en-US"/>
        </w:rPr>
        <mc:AlternateContent>
          <mc:Choice Requires="wps">
            <w:drawing>
              <wp:anchor distT="0" distB="0" distL="114300" distR="114300" simplePos="0" relativeHeight="251704320" behindDoc="0" locked="0" layoutInCell="1" allowOverlap="1" wp14:anchorId="30FF76D9" wp14:editId="537F38D9">
                <wp:simplePos x="0" y="0"/>
                <wp:positionH relativeFrom="column">
                  <wp:posOffset>-266700</wp:posOffset>
                </wp:positionH>
                <wp:positionV relativeFrom="paragraph">
                  <wp:posOffset>264160</wp:posOffset>
                </wp:positionV>
                <wp:extent cx="1508760" cy="525780"/>
                <wp:effectExtent l="0" t="0" r="0" b="76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25780"/>
                        </a:xfrm>
                        <a:prstGeom prst="rect">
                          <a:avLst/>
                        </a:prstGeom>
                        <a:solidFill>
                          <a:srgbClr val="FFFFFF"/>
                        </a:solidFill>
                        <a:ln w="9525">
                          <a:noFill/>
                          <a:miter lim="800000"/>
                          <a:headEnd/>
                          <a:tailEnd/>
                        </a:ln>
                      </wps:spPr>
                      <wps:txbx>
                        <w:txbxContent>
                          <w:p w:rsidR="00D101CD" w:rsidRPr="004A6139" w:rsidRDefault="00D101CD" w:rsidP="00A23B12">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Control of a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1pt;margin-top:20.8pt;width:118.8pt;height:4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" stroked="f">
                <v:textbox>
                  <w:txbxContent>
                    <w:p w:rsidR="00D101CD" w:rsidRPr="004A6139" w:rsidRDefault="00D101CD" w:rsidP="00A23B12">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Control of a net metering generation</w:t>
                      </w:r>
                    </w:p>
                  </w:txbxContent>
                </v:textbox>
              </v:shape>
            </w:pict>
          </mc:Fallback>
        </mc:AlternateContent>
      </w:r>
    </w:p>
    <w:p w:rsidR="00841C22" w:rsidRPr="00B8505F" w:rsidRDefault="00481EF4"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24</w:t>
      </w:r>
      <w:r w:rsidR="00A23B12" w:rsidRPr="00B8505F">
        <w:rPr>
          <w:sz w:val="24"/>
          <w:szCs w:val="24"/>
          <w:lang w:val="en-ZA"/>
        </w:rPr>
        <w:t xml:space="preserve">. </w:t>
      </w:r>
      <w:r w:rsidR="00841C22" w:rsidRPr="00B8505F">
        <w:rPr>
          <w:sz w:val="24"/>
          <w:szCs w:val="24"/>
          <w:lang w:val="en-ZA"/>
        </w:rPr>
        <w:t>(1) For the purpose of enabling the management of system frequency stability</w:t>
      </w:r>
      <w:r w:rsidR="00CC715C" w:rsidRPr="00B8505F">
        <w:rPr>
          <w:sz w:val="24"/>
          <w:szCs w:val="24"/>
          <w:lang w:val="en-ZA"/>
        </w:rPr>
        <w:t xml:space="preserve"> by system operator</w:t>
      </w:r>
      <w:r w:rsidR="00841C22" w:rsidRPr="00B8505F">
        <w:rPr>
          <w:sz w:val="24"/>
          <w:szCs w:val="24"/>
          <w:lang w:val="en-ZA"/>
        </w:rPr>
        <w:t>, a net metering generation shall be controllable in one way or another.</w:t>
      </w:r>
    </w:p>
    <w:p w:rsidR="00A23B12" w:rsidRPr="00B8505F" w:rsidRDefault="00A23B12"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w:t>
      </w:r>
      <w:r w:rsidR="00841C22" w:rsidRPr="00B8505F">
        <w:rPr>
          <w:sz w:val="24"/>
          <w:szCs w:val="24"/>
          <w:lang w:val="en-ZA"/>
        </w:rPr>
        <w:t>2</w:t>
      </w:r>
      <w:r w:rsidRPr="00B8505F">
        <w:rPr>
          <w:sz w:val="24"/>
          <w:szCs w:val="24"/>
          <w:lang w:val="en-ZA"/>
        </w:rPr>
        <w:t xml:space="preserve">) </w:t>
      </w:r>
      <w:r w:rsidR="0039622E" w:rsidRPr="00B8505F">
        <w:rPr>
          <w:sz w:val="24"/>
          <w:szCs w:val="24"/>
          <w:lang w:val="en-ZA"/>
        </w:rPr>
        <w:t>Consequent to sub-regulation (1), a</w:t>
      </w:r>
      <w:r w:rsidRPr="00B8505F">
        <w:rPr>
          <w:sz w:val="24"/>
          <w:szCs w:val="24"/>
          <w:lang w:val="en-ZA"/>
        </w:rPr>
        <w:t xml:space="preserve"> </w:t>
      </w:r>
      <w:r w:rsidR="000402C9" w:rsidRPr="00B8505F">
        <w:rPr>
          <w:sz w:val="24"/>
          <w:szCs w:val="24"/>
          <w:lang w:val="en-ZA"/>
        </w:rPr>
        <w:t xml:space="preserve">prosumer shall ensure a </w:t>
      </w:r>
      <w:r w:rsidRPr="00B8505F">
        <w:rPr>
          <w:sz w:val="24"/>
          <w:szCs w:val="24"/>
          <w:lang w:val="en-ZA"/>
        </w:rPr>
        <w:t xml:space="preserve">net metering generation </w:t>
      </w:r>
      <w:r w:rsidR="000402C9" w:rsidRPr="00B8505F">
        <w:rPr>
          <w:sz w:val="24"/>
          <w:szCs w:val="24"/>
          <w:lang w:val="en-ZA"/>
        </w:rPr>
        <w:t>is</w:t>
      </w:r>
      <w:r w:rsidR="00E436A8" w:rsidRPr="00B8505F">
        <w:rPr>
          <w:sz w:val="24"/>
          <w:szCs w:val="24"/>
          <w:lang w:val="en-ZA"/>
        </w:rPr>
        <w:t xml:space="preserve"> capable of being controlled by system operator in accordance with the operating requirements and arrangements of the Distribution </w:t>
      </w:r>
      <w:r w:rsidR="005F69AF" w:rsidRPr="00B8505F">
        <w:rPr>
          <w:sz w:val="24"/>
          <w:szCs w:val="24"/>
          <w:lang w:val="en-ZA"/>
        </w:rPr>
        <w:t xml:space="preserve">Grid </w:t>
      </w:r>
      <w:r w:rsidR="00E436A8" w:rsidRPr="00B8505F">
        <w:rPr>
          <w:sz w:val="24"/>
          <w:szCs w:val="24"/>
          <w:lang w:val="en-ZA"/>
        </w:rPr>
        <w:t>Code</w:t>
      </w:r>
      <w:r w:rsidRPr="00B8505F">
        <w:rPr>
          <w:sz w:val="24"/>
          <w:szCs w:val="24"/>
          <w:lang w:val="en-ZA"/>
        </w:rPr>
        <w:t>.</w:t>
      </w:r>
    </w:p>
    <w:p w:rsidR="00A23B12" w:rsidRPr="00B8505F" w:rsidRDefault="00A23B12"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w:t>
      </w:r>
      <w:r w:rsidR="00841C22" w:rsidRPr="00B8505F">
        <w:rPr>
          <w:sz w:val="24"/>
          <w:szCs w:val="24"/>
          <w:lang w:val="en-ZA"/>
        </w:rPr>
        <w:t>3</w:t>
      </w:r>
      <w:r w:rsidRPr="00B8505F">
        <w:rPr>
          <w:sz w:val="24"/>
          <w:szCs w:val="24"/>
          <w:lang w:val="en-ZA"/>
        </w:rPr>
        <w:t xml:space="preserve">) </w:t>
      </w:r>
      <w:r w:rsidR="00E436A8" w:rsidRPr="00B8505F">
        <w:rPr>
          <w:sz w:val="24"/>
          <w:szCs w:val="24"/>
          <w:lang w:val="en-ZA"/>
        </w:rPr>
        <w:t>Where sub-regulation (</w:t>
      </w:r>
      <w:r w:rsidR="00841C22" w:rsidRPr="00B8505F">
        <w:rPr>
          <w:sz w:val="24"/>
          <w:szCs w:val="24"/>
          <w:lang w:val="en-ZA"/>
        </w:rPr>
        <w:t>2</w:t>
      </w:r>
      <w:r w:rsidR="00E436A8" w:rsidRPr="00B8505F">
        <w:rPr>
          <w:sz w:val="24"/>
          <w:szCs w:val="24"/>
          <w:lang w:val="en-ZA"/>
        </w:rPr>
        <w:t>) is not applicable to a specific net metering generation</w:t>
      </w:r>
      <w:r w:rsidR="000402C9" w:rsidRPr="00B8505F">
        <w:rPr>
          <w:sz w:val="24"/>
          <w:szCs w:val="24"/>
          <w:lang w:val="en-ZA"/>
        </w:rPr>
        <w:t xml:space="preserve"> capacity</w:t>
      </w:r>
      <w:r w:rsidR="00E436A8" w:rsidRPr="00B8505F">
        <w:rPr>
          <w:sz w:val="24"/>
          <w:szCs w:val="24"/>
          <w:lang w:val="en-ZA"/>
        </w:rPr>
        <w:t xml:space="preserve">, such a </w:t>
      </w:r>
      <w:r w:rsidR="00E436A8" w:rsidRPr="00B8505F">
        <w:rPr>
          <w:sz w:val="24"/>
          <w:szCs w:val="24"/>
          <w:lang w:val="en-ZA"/>
        </w:rPr>
        <w:lastRenderedPageBreak/>
        <w:t>net metering generation</w:t>
      </w:r>
      <w:r w:rsidR="00901314" w:rsidRPr="00B8505F">
        <w:rPr>
          <w:sz w:val="24"/>
          <w:szCs w:val="24"/>
          <w:lang w:val="en-ZA"/>
        </w:rPr>
        <w:t xml:space="preserve"> shall</w:t>
      </w:r>
      <w:r w:rsidR="00E436A8" w:rsidRPr="00B8505F">
        <w:rPr>
          <w:sz w:val="24"/>
          <w:szCs w:val="24"/>
          <w:lang w:val="en-ZA"/>
        </w:rPr>
        <w:t xml:space="preserve">, where </w:t>
      </w:r>
      <w:r w:rsidR="00901314" w:rsidRPr="00B8505F">
        <w:rPr>
          <w:sz w:val="24"/>
          <w:szCs w:val="24"/>
          <w:lang w:val="en-ZA"/>
        </w:rPr>
        <w:t xml:space="preserve">its </w:t>
      </w:r>
      <w:r w:rsidR="00E436A8" w:rsidRPr="00B8505F">
        <w:rPr>
          <w:sz w:val="24"/>
          <w:szCs w:val="24"/>
          <w:lang w:val="en-ZA"/>
        </w:rPr>
        <w:t>capacity is up to two hundred fifty kilo-watts, be equipped with a demand response enabling device (DRED)</w:t>
      </w:r>
      <w:r w:rsidR="00901314" w:rsidRPr="00B8505F">
        <w:rPr>
          <w:sz w:val="24"/>
          <w:szCs w:val="24"/>
          <w:lang w:val="en-ZA"/>
        </w:rPr>
        <w:t xml:space="preserve"> to enable a distribution enterprise c</w:t>
      </w:r>
      <w:r w:rsidR="00FD3BBA" w:rsidRPr="00B8505F">
        <w:rPr>
          <w:sz w:val="24"/>
          <w:szCs w:val="24"/>
          <w:lang w:val="en-ZA"/>
        </w:rPr>
        <w:t>urtail</w:t>
      </w:r>
      <w:r w:rsidR="00901314" w:rsidRPr="00B8505F">
        <w:rPr>
          <w:sz w:val="24"/>
          <w:szCs w:val="24"/>
          <w:lang w:val="en-ZA"/>
        </w:rPr>
        <w:t xml:space="preserve"> the exports from the net generation</w:t>
      </w:r>
      <w:r w:rsidRPr="00B8505F">
        <w:rPr>
          <w:sz w:val="24"/>
          <w:szCs w:val="24"/>
          <w:lang w:val="en-ZA"/>
        </w:rPr>
        <w:t>.</w:t>
      </w:r>
    </w:p>
    <w:p w:rsidR="00901314" w:rsidRPr="00B8505F" w:rsidRDefault="00901314"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w:t>
      </w:r>
      <w:r w:rsidR="00841C22" w:rsidRPr="00B8505F">
        <w:rPr>
          <w:sz w:val="24"/>
          <w:szCs w:val="24"/>
          <w:lang w:val="en-ZA"/>
        </w:rPr>
        <w:t>4</w:t>
      </w:r>
      <w:r w:rsidRPr="00B8505F">
        <w:rPr>
          <w:sz w:val="24"/>
          <w:szCs w:val="24"/>
          <w:lang w:val="en-ZA"/>
        </w:rPr>
        <w:t>) The DRED referred to in sub-regulation (</w:t>
      </w:r>
      <w:r w:rsidR="00841C22" w:rsidRPr="00B8505F">
        <w:rPr>
          <w:sz w:val="24"/>
          <w:szCs w:val="24"/>
          <w:lang w:val="en-ZA"/>
        </w:rPr>
        <w:t>3</w:t>
      </w:r>
      <w:r w:rsidRPr="00B8505F">
        <w:rPr>
          <w:sz w:val="24"/>
          <w:szCs w:val="24"/>
          <w:lang w:val="en-ZA"/>
        </w:rPr>
        <w:t xml:space="preserve">) shall be capable of enabling </w:t>
      </w:r>
      <w:r w:rsidR="00841C22" w:rsidRPr="00B8505F">
        <w:rPr>
          <w:sz w:val="24"/>
          <w:szCs w:val="24"/>
          <w:lang w:val="en-ZA"/>
        </w:rPr>
        <w:t xml:space="preserve">the </w:t>
      </w:r>
      <w:r w:rsidRPr="00B8505F">
        <w:rPr>
          <w:sz w:val="24"/>
          <w:szCs w:val="24"/>
          <w:lang w:val="en-ZA"/>
        </w:rPr>
        <w:t>c</w:t>
      </w:r>
      <w:r w:rsidR="00BF4FAA" w:rsidRPr="00B8505F">
        <w:rPr>
          <w:sz w:val="24"/>
          <w:szCs w:val="24"/>
          <w:lang w:val="en-ZA"/>
        </w:rPr>
        <w:t>urtailment</w:t>
      </w:r>
      <w:r w:rsidR="00841C22" w:rsidRPr="00B8505F">
        <w:rPr>
          <w:sz w:val="24"/>
          <w:szCs w:val="24"/>
          <w:lang w:val="en-ZA"/>
        </w:rPr>
        <w:t xml:space="preserve"> of</w:t>
      </w:r>
      <w:r w:rsidRPr="00B8505F">
        <w:rPr>
          <w:sz w:val="24"/>
          <w:szCs w:val="24"/>
          <w:lang w:val="en-ZA"/>
        </w:rPr>
        <w:t xml:space="preserve"> </w:t>
      </w:r>
      <w:r w:rsidR="00841C22" w:rsidRPr="00B8505F">
        <w:rPr>
          <w:sz w:val="24"/>
          <w:szCs w:val="24"/>
          <w:lang w:val="en-ZA"/>
        </w:rPr>
        <w:t>a</w:t>
      </w:r>
      <w:r w:rsidRPr="00B8505F">
        <w:rPr>
          <w:sz w:val="24"/>
          <w:szCs w:val="24"/>
          <w:lang w:val="en-ZA"/>
        </w:rPr>
        <w:t xml:space="preserve"> net metering generation at discrete levels of one hundred percent or seventy percent or thirty percent or zero percent</w:t>
      </w:r>
      <w:r w:rsidR="00841C22" w:rsidRPr="00B8505F">
        <w:rPr>
          <w:sz w:val="24"/>
          <w:szCs w:val="24"/>
          <w:lang w:val="en-ZA"/>
        </w:rPr>
        <w:t>,</w:t>
      </w:r>
      <w:r w:rsidRPr="00B8505F">
        <w:rPr>
          <w:sz w:val="24"/>
          <w:szCs w:val="24"/>
          <w:lang w:val="en-ZA"/>
        </w:rPr>
        <w:t xml:space="preserve"> of the registered capacity.</w:t>
      </w:r>
    </w:p>
    <w:p w:rsidR="00901314" w:rsidRPr="00B8505F" w:rsidRDefault="00901314"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(4) A </w:t>
      </w:r>
      <w:r w:rsidR="00841C22" w:rsidRPr="00B8505F">
        <w:rPr>
          <w:sz w:val="24"/>
          <w:szCs w:val="24"/>
          <w:lang w:val="en-ZA"/>
        </w:rPr>
        <w:t xml:space="preserve">prosumer with a </w:t>
      </w:r>
      <w:r w:rsidRPr="00B8505F">
        <w:rPr>
          <w:sz w:val="24"/>
          <w:szCs w:val="24"/>
          <w:lang w:val="en-ZA"/>
        </w:rPr>
        <w:t xml:space="preserve">net metering generation of capacity less than thirty kilo-watts </w:t>
      </w:r>
      <w:r w:rsidR="00841C22" w:rsidRPr="00B8505F">
        <w:rPr>
          <w:sz w:val="24"/>
          <w:szCs w:val="24"/>
          <w:lang w:val="en-ZA"/>
        </w:rPr>
        <w:t>may permanently limit</w:t>
      </w:r>
      <w:r w:rsidRPr="00B8505F">
        <w:rPr>
          <w:sz w:val="24"/>
          <w:szCs w:val="24"/>
          <w:lang w:val="en-ZA"/>
        </w:rPr>
        <w:t xml:space="preserve"> t</w:t>
      </w:r>
      <w:r w:rsidR="00841C22" w:rsidRPr="00B8505F">
        <w:rPr>
          <w:sz w:val="24"/>
          <w:szCs w:val="24"/>
          <w:lang w:val="en-ZA"/>
        </w:rPr>
        <w:t>he export at seventy percent of the net metering generation capacity, or shall install a DRED</w:t>
      </w:r>
      <w:r w:rsidRPr="00B8505F">
        <w:rPr>
          <w:sz w:val="24"/>
          <w:szCs w:val="24"/>
          <w:lang w:val="en-ZA"/>
        </w:rPr>
        <w:t xml:space="preserve"> </w:t>
      </w:r>
      <w:r w:rsidR="00841C22" w:rsidRPr="00B8505F">
        <w:rPr>
          <w:sz w:val="24"/>
          <w:szCs w:val="24"/>
          <w:lang w:val="en-ZA"/>
        </w:rPr>
        <w:t>capable of enabling the c</w:t>
      </w:r>
      <w:r w:rsidR="00BF4FAA" w:rsidRPr="00B8505F">
        <w:rPr>
          <w:sz w:val="24"/>
          <w:szCs w:val="24"/>
          <w:lang w:val="en-ZA"/>
        </w:rPr>
        <w:t>urtailment</w:t>
      </w:r>
      <w:r w:rsidR="00841C22" w:rsidRPr="00B8505F">
        <w:rPr>
          <w:sz w:val="24"/>
          <w:szCs w:val="24"/>
          <w:lang w:val="en-ZA"/>
        </w:rPr>
        <w:t xml:space="preserve"> of a net metering generation at binary levels of one hundred percent or zero percent of the registered capacity.</w:t>
      </w:r>
    </w:p>
    <w:p w:rsidR="006B5739" w:rsidRPr="00B8505F" w:rsidRDefault="006B5739" w:rsidP="00B4672B">
      <w:pPr>
        <w:tabs>
          <w:tab w:val="left" w:pos="720"/>
          <w:tab w:val="left" w:pos="1134"/>
        </w:tabs>
        <w:spacing w:line="360" w:lineRule="auto"/>
        <w:rPr>
          <w:sz w:val="24"/>
          <w:szCs w:val="24"/>
        </w:rPr>
      </w:pPr>
    </w:p>
    <w:p w:rsidR="004D4B6B" w:rsidRPr="00B8505F" w:rsidRDefault="00CC715C" w:rsidP="00B4672B">
      <w:pPr>
        <w:tabs>
          <w:tab w:val="left" w:pos="720"/>
          <w:tab w:val="left" w:pos="1418"/>
          <w:tab w:val="left" w:pos="2160"/>
          <w:tab w:val="left" w:pos="2880"/>
          <w:tab w:val="left" w:pos="3600"/>
          <w:tab w:val="left" w:pos="4320"/>
        </w:tabs>
        <w:spacing w:line="360" w:lineRule="auto"/>
        <w:ind w:left="2160"/>
        <w:rPr>
          <w:color w:val="E36C0A" w:themeColor="accent6" w:themeShade="BF"/>
          <w:sz w:val="24"/>
          <w:szCs w:val="24"/>
          <w:lang w:val="en-ZA"/>
        </w:rPr>
      </w:pPr>
      <w:r w:rsidRPr="00B8505F">
        <w:rPr>
          <w:b/>
          <w:bCs/>
          <w:noProof/>
          <w:sz w:val="24"/>
          <w:szCs w:val="24"/>
          <w:lang w:eastAsia="en-US"/>
        </w:rPr>
        <mc:AlternateContent>
          <mc:Choice Requires="wps">
            <w:drawing>
              <wp:anchor distT="0" distB="0" distL="114300" distR="114300" simplePos="0" relativeHeight="251706368" behindDoc="0" locked="0" layoutInCell="1" allowOverlap="1" wp14:anchorId="52B4CAC0" wp14:editId="7CD3137E">
                <wp:simplePos x="0" y="0"/>
                <wp:positionH relativeFrom="column">
                  <wp:posOffset>-266700</wp:posOffset>
                </wp:positionH>
                <wp:positionV relativeFrom="paragraph">
                  <wp:posOffset>16510</wp:posOffset>
                </wp:positionV>
                <wp:extent cx="1303020" cy="1211580"/>
                <wp:effectExtent l="0" t="0" r="0" b="76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211580"/>
                        </a:xfrm>
                        <a:prstGeom prst="rect">
                          <a:avLst/>
                        </a:prstGeom>
                        <a:solidFill>
                          <a:srgbClr val="FFFFFF"/>
                        </a:solidFill>
                        <a:ln w="9525">
                          <a:noFill/>
                          <a:miter lim="800000"/>
                          <a:headEnd/>
                          <a:tailEnd/>
                        </a:ln>
                      </wps:spPr>
                      <wps:txbx>
                        <w:txbxContent>
                          <w:p w:rsidR="00D101CD" w:rsidRPr="004A6139" w:rsidRDefault="00D101CD" w:rsidP="006B5739">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Distribution enterprise to maintain register of approved and rejected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1pt;margin-top:1.3pt;width:102.6pt;height:9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" stroked="f">
                <v:textbox>
                  <w:txbxContent>
                    <w:p w:rsidR="00D101CD" w:rsidRPr="004A6139" w:rsidRDefault="00D101CD" w:rsidP="006B5739">
                      <w:pPr>
                        <w:rPr>
                          <w:lang w:val="en-ZA"/>
                        </w:rPr>
                      </w:pP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Distribution enterprise to maintain register of approved and rejected net metering generation</w:t>
                      </w:r>
                    </w:p>
                  </w:txbxContent>
                </v:textbox>
              </v:shape>
            </w:pict>
          </mc:Fallback>
        </mc:AlternateContent>
      </w:r>
      <w:r w:rsidR="00481EF4" w:rsidRPr="00B8505F">
        <w:rPr>
          <w:sz w:val="24"/>
          <w:szCs w:val="24"/>
          <w:lang w:val="en-ZA"/>
        </w:rPr>
        <w:t>25</w:t>
      </w:r>
      <w:r w:rsidR="006B5739" w:rsidRPr="00B8505F">
        <w:rPr>
          <w:sz w:val="24"/>
          <w:szCs w:val="24"/>
          <w:lang w:val="en-ZA"/>
        </w:rPr>
        <w:t xml:space="preserve">. </w:t>
      </w:r>
      <w:r w:rsidR="003B28BA" w:rsidRPr="00B8505F">
        <w:rPr>
          <w:sz w:val="24"/>
          <w:szCs w:val="24"/>
          <w:lang w:val="en-ZA"/>
        </w:rPr>
        <w:t xml:space="preserve">(1) </w:t>
      </w:r>
      <w:proofErr w:type="gramStart"/>
      <w:r w:rsidR="006B5739" w:rsidRPr="00B8505F">
        <w:rPr>
          <w:sz w:val="24"/>
          <w:szCs w:val="24"/>
          <w:lang w:val="en-ZA"/>
        </w:rPr>
        <w:t>A</w:t>
      </w:r>
      <w:proofErr w:type="gramEnd"/>
      <w:r w:rsidR="006B5739" w:rsidRPr="00B8505F">
        <w:rPr>
          <w:sz w:val="24"/>
          <w:szCs w:val="24"/>
          <w:lang w:val="en-ZA"/>
        </w:rPr>
        <w:t xml:space="preserve"> </w:t>
      </w:r>
      <w:r w:rsidR="003B28BA" w:rsidRPr="00B8505F">
        <w:rPr>
          <w:sz w:val="24"/>
          <w:szCs w:val="24"/>
          <w:lang w:val="en-ZA"/>
        </w:rPr>
        <w:t xml:space="preserve">distribution enterprise shall maintain a register of </w:t>
      </w:r>
      <w:r w:rsidR="00DF78FA" w:rsidRPr="00B8505F">
        <w:rPr>
          <w:sz w:val="24"/>
          <w:szCs w:val="24"/>
          <w:lang w:val="en-ZA"/>
        </w:rPr>
        <w:t xml:space="preserve">its </w:t>
      </w:r>
      <w:r w:rsidR="003B28BA" w:rsidRPr="00B8505F">
        <w:rPr>
          <w:sz w:val="24"/>
          <w:szCs w:val="24"/>
          <w:lang w:val="en-ZA"/>
        </w:rPr>
        <w:t>prosumers</w:t>
      </w:r>
      <w:r w:rsidR="00DF78FA" w:rsidRPr="00B8505F">
        <w:rPr>
          <w:sz w:val="24"/>
          <w:szCs w:val="24"/>
          <w:lang w:val="en-ZA"/>
        </w:rPr>
        <w:t>, as prescribed in S</w:t>
      </w:r>
      <w:r w:rsidR="008A4980" w:rsidRPr="00B8505F">
        <w:rPr>
          <w:sz w:val="24"/>
          <w:szCs w:val="24"/>
          <w:lang w:val="en-ZA"/>
        </w:rPr>
        <w:t xml:space="preserve">chedule </w:t>
      </w:r>
      <w:r w:rsidR="00DF78FA" w:rsidRPr="00B8505F">
        <w:rPr>
          <w:sz w:val="24"/>
          <w:szCs w:val="24"/>
          <w:lang w:val="en-ZA"/>
        </w:rPr>
        <w:t>1</w:t>
      </w:r>
      <w:r w:rsidR="006B5739" w:rsidRPr="00B8505F">
        <w:rPr>
          <w:sz w:val="24"/>
          <w:szCs w:val="24"/>
          <w:lang w:val="en-ZA"/>
        </w:rPr>
        <w:t>.</w:t>
      </w:r>
    </w:p>
    <w:p w:rsidR="000927E7" w:rsidRPr="00B8505F" w:rsidRDefault="00892CFE"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w:t>
      </w:r>
      <w:r w:rsidR="008A4980" w:rsidRPr="00B8505F">
        <w:rPr>
          <w:sz w:val="24"/>
          <w:szCs w:val="24"/>
          <w:lang w:val="en-ZA"/>
        </w:rPr>
        <w:t>2</w:t>
      </w:r>
      <w:r w:rsidRPr="00B8505F">
        <w:rPr>
          <w:sz w:val="24"/>
          <w:szCs w:val="24"/>
          <w:lang w:val="en-ZA"/>
        </w:rPr>
        <w:t xml:space="preserve">) </w:t>
      </w:r>
      <w:r w:rsidR="00DC72CD" w:rsidRPr="00B8505F">
        <w:rPr>
          <w:sz w:val="24"/>
          <w:szCs w:val="24"/>
          <w:lang w:val="en-ZA"/>
        </w:rPr>
        <w:t xml:space="preserve">A distribution enterprise shall maintain a register of </w:t>
      </w:r>
      <w:r w:rsidR="00F0530D" w:rsidRPr="00B8505F">
        <w:rPr>
          <w:sz w:val="24"/>
          <w:szCs w:val="24"/>
          <w:lang w:val="en-ZA"/>
        </w:rPr>
        <w:t xml:space="preserve">consumers’ applications it rejects for </w:t>
      </w:r>
      <w:r w:rsidR="00DC72CD" w:rsidRPr="00B8505F">
        <w:rPr>
          <w:sz w:val="24"/>
          <w:szCs w:val="24"/>
          <w:lang w:val="en-ZA"/>
        </w:rPr>
        <w:t>net metering</w:t>
      </w:r>
      <w:r w:rsidR="008A4980" w:rsidRPr="00B8505F">
        <w:rPr>
          <w:sz w:val="24"/>
          <w:szCs w:val="24"/>
          <w:lang w:val="en-ZA"/>
        </w:rPr>
        <w:t xml:space="preserve">, as prescribed in </w:t>
      </w:r>
      <w:r w:rsidR="00DF78FA" w:rsidRPr="00B8505F">
        <w:rPr>
          <w:sz w:val="24"/>
          <w:szCs w:val="24"/>
          <w:lang w:val="en-ZA"/>
        </w:rPr>
        <w:t>S</w:t>
      </w:r>
      <w:r w:rsidR="008A4980" w:rsidRPr="00B8505F">
        <w:rPr>
          <w:sz w:val="24"/>
          <w:szCs w:val="24"/>
          <w:lang w:val="en-ZA"/>
        </w:rPr>
        <w:t xml:space="preserve">chedule </w:t>
      </w:r>
      <w:r w:rsidR="00DF78FA" w:rsidRPr="00B8505F">
        <w:rPr>
          <w:sz w:val="24"/>
          <w:szCs w:val="24"/>
          <w:lang w:val="en-ZA"/>
        </w:rPr>
        <w:t>2</w:t>
      </w:r>
      <w:r w:rsidR="00DC72CD" w:rsidRPr="00B8505F">
        <w:rPr>
          <w:sz w:val="24"/>
          <w:szCs w:val="24"/>
          <w:lang w:val="en-ZA"/>
        </w:rPr>
        <w:t>.</w:t>
      </w:r>
    </w:p>
    <w:p w:rsidR="00677237" w:rsidRPr="00B8505F" w:rsidRDefault="000927E7"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w:t>
      </w:r>
      <w:r w:rsidR="008A4980" w:rsidRPr="00B8505F">
        <w:rPr>
          <w:sz w:val="24"/>
          <w:szCs w:val="24"/>
          <w:lang w:val="en-ZA"/>
        </w:rPr>
        <w:t>3</w:t>
      </w:r>
      <w:r w:rsidRPr="00B8505F">
        <w:rPr>
          <w:sz w:val="24"/>
          <w:szCs w:val="24"/>
          <w:lang w:val="en-ZA"/>
        </w:rPr>
        <w:t xml:space="preserve">) </w:t>
      </w:r>
      <w:r w:rsidR="00346751" w:rsidRPr="00B8505F">
        <w:rPr>
          <w:sz w:val="24"/>
          <w:szCs w:val="24"/>
          <w:lang w:val="en-ZA"/>
        </w:rPr>
        <w:t>A distribution enterprise shall update the register</w:t>
      </w:r>
      <w:r w:rsidR="00677237" w:rsidRPr="00B8505F">
        <w:rPr>
          <w:sz w:val="24"/>
          <w:szCs w:val="24"/>
          <w:lang w:val="en-ZA"/>
        </w:rPr>
        <w:t>s</w:t>
      </w:r>
      <w:r w:rsidR="00346751" w:rsidRPr="00B8505F">
        <w:rPr>
          <w:sz w:val="24"/>
          <w:szCs w:val="24"/>
          <w:lang w:val="en-ZA"/>
        </w:rPr>
        <w:t xml:space="preserve"> referred to in sub-regulation (</w:t>
      </w:r>
      <w:r w:rsidR="008A4980" w:rsidRPr="00B8505F">
        <w:rPr>
          <w:sz w:val="24"/>
          <w:szCs w:val="24"/>
          <w:lang w:val="en-ZA"/>
        </w:rPr>
        <w:t>1</w:t>
      </w:r>
      <w:r w:rsidR="00346751" w:rsidRPr="00B8505F">
        <w:rPr>
          <w:sz w:val="24"/>
          <w:szCs w:val="24"/>
          <w:lang w:val="en-ZA"/>
        </w:rPr>
        <w:t xml:space="preserve">) </w:t>
      </w:r>
      <w:r w:rsidRPr="00B8505F">
        <w:rPr>
          <w:sz w:val="24"/>
          <w:szCs w:val="24"/>
          <w:lang w:val="en-ZA"/>
        </w:rPr>
        <w:t>and sub-regulation (</w:t>
      </w:r>
      <w:r w:rsidR="008A4980" w:rsidRPr="00B8505F">
        <w:rPr>
          <w:sz w:val="24"/>
          <w:szCs w:val="24"/>
          <w:lang w:val="en-ZA"/>
        </w:rPr>
        <w:t>2</w:t>
      </w:r>
      <w:r w:rsidRPr="00B8505F">
        <w:rPr>
          <w:sz w:val="24"/>
          <w:szCs w:val="24"/>
          <w:lang w:val="en-ZA"/>
        </w:rPr>
        <w:t xml:space="preserve">) </w:t>
      </w:r>
      <w:r w:rsidR="00677237" w:rsidRPr="00B8505F">
        <w:rPr>
          <w:sz w:val="24"/>
          <w:szCs w:val="24"/>
          <w:lang w:val="en-ZA"/>
        </w:rPr>
        <w:t>immediately it approves a consumer for net metering or rejects one, respectively.</w:t>
      </w:r>
    </w:p>
    <w:p w:rsidR="002F3C89" w:rsidRPr="00B8505F" w:rsidRDefault="00677237"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 xml:space="preserve">(4) A distribution enterprise shall maintain </w:t>
      </w:r>
      <w:r w:rsidR="002F3C89" w:rsidRPr="00B8505F">
        <w:rPr>
          <w:sz w:val="24"/>
          <w:szCs w:val="24"/>
          <w:lang w:val="en-ZA"/>
        </w:rPr>
        <w:t xml:space="preserve">and make publicly available </w:t>
      </w:r>
      <w:r w:rsidR="001A7082" w:rsidRPr="00B8505F">
        <w:rPr>
          <w:sz w:val="24"/>
          <w:szCs w:val="24"/>
          <w:lang w:val="en-ZA"/>
        </w:rPr>
        <w:t xml:space="preserve">on its operational website, </w:t>
      </w:r>
      <w:r w:rsidRPr="00B8505F">
        <w:rPr>
          <w:sz w:val="24"/>
          <w:szCs w:val="24"/>
          <w:lang w:val="en-ZA"/>
        </w:rPr>
        <w:t>the register</w:t>
      </w:r>
      <w:r w:rsidR="002F3C89" w:rsidRPr="00B8505F">
        <w:rPr>
          <w:sz w:val="24"/>
          <w:szCs w:val="24"/>
          <w:lang w:val="en-ZA"/>
        </w:rPr>
        <w:t>s</w:t>
      </w:r>
      <w:r w:rsidRPr="00B8505F">
        <w:rPr>
          <w:sz w:val="24"/>
          <w:szCs w:val="24"/>
          <w:lang w:val="en-ZA"/>
        </w:rPr>
        <w:t xml:space="preserve"> </w:t>
      </w:r>
      <w:r w:rsidR="002F3C89" w:rsidRPr="00B8505F">
        <w:rPr>
          <w:sz w:val="24"/>
          <w:szCs w:val="24"/>
          <w:lang w:val="en-ZA"/>
        </w:rPr>
        <w:t>referred to in sub-regulation (1) and sub-regulation (2) and prescribed in sub-regulation (3).</w:t>
      </w:r>
    </w:p>
    <w:p w:rsidR="001D7502" w:rsidRPr="00B8505F" w:rsidRDefault="002F3C89"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 xml:space="preserve">(5) A distribution enterprise shall </w:t>
      </w:r>
      <w:r w:rsidR="00346751" w:rsidRPr="00B8505F">
        <w:rPr>
          <w:sz w:val="24"/>
          <w:szCs w:val="24"/>
          <w:lang w:val="en-ZA"/>
        </w:rPr>
        <w:t xml:space="preserve">submit </w:t>
      </w:r>
      <w:r w:rsidRPr="00B8505F">
        <w:rPr>
          <w:sz w:val="24"/>
          <w:szCs w:val="24"/>
          <w:lang w:val="en-ZA"/>
        </w:rPr>
        <w:t xml:space="preserve">electronically to the ERB by fourteenth January of every year, and at other </w:t>
      </w:r>
      <w:r w:rsidRPr="00B8505F">
        <w:rPr>
          <w:sz w:val="24"/>
          <w:szCs w:val="24"/>
          <w:lang w:val="en-ZA"/>
        </w:rPr>
        <w:lastRenderedPageBreak/>
        <w:t xml:space="preserve">times as </w:t>
      </w:r>
      <w:proofErr w:type="gramStart"/>
      <w:r w:rsidRPr="00B8505F">
        <w:rPr>
          <w:sz w:val="24"/>
          <w:szCs w:val="24"/>
          <w:lang w:val="en-ZA"/>
        </w:rPr>
        <w:t>may</w:t>
      </w:r>
      <w:proofErr w:type="gramEnd"/>
      <w:r w:rsidRPr="00B8505F">
        <w:rPr>
          <w:sz w:val="24"/>
          <w:szCs w:val="24"/>
          <w:lang w:val="en-ZA"/>
        </w:rPr>
        <w:t xml:space="preserve"> requested by the ERB from time to time, the registers referred to in sub-regulation (1) and sub-regulation (2)</w:t>
      </w:r>
      <w:r w:rsidR="00346751" w:rsidRPr="00B8505F">
        <w:rPr>
          <w:sz w:val="24"/>
          <w:szCs w:val="24"/>
          <w:lang w:val="en-ZA"/>
        </w:rPr>
        <w:t>.</w:t>
      </w:r>
    </w:p>
    <w:p w:rsidR="00481EF4" w:rsidRPr="00B8505F" w:rsidRDefault="00481EF4" w:rsidP="00451922">
      <w:pPr>
        <w:spacing w:before="240" w:line="360" w:lineRule="auto"/>
        <w:ind w:left="2977"/>
        <w:jc w:val="center"/>
        <w:rPr>
          <w:bCs/>
          <w:sz w:val="24"/>
          <w:szCs w:val="24"/>
        </w:rPr>
      </w:pPr>
      <w:r w:rsidRPr="00B8505F">
        <w:rPr>
          <w:bCs/>
          <w:sz w:val="24"/>
          <w:szCs w:val="24"/>
        </w:rPr>
        <w:t>PART VII</w:t>
      </w:r>
      <w:r w:rsidR="00187B42">
        <w:rPr>
          <w:bCs/>
          <w:sz w:val="24"/>
          <w:szCs w:val="24"/>
        </w:rPr>
        <w:t>I</w:t>
      </w:r>
    </w:p>
    <w:p w:rsidR="00481EF4" w:rsidRPr="00B8505F" w:rsidRDefault="001F7CF1" w:rsidP="00451922">
      <w:pPr>
        <w:ind w:left="2160"/>
        <w:jc w:val="center"/>
        <w:rPr>
          <w:bCs/>
          <w:sz w:val="24"/>
          <w:szCs w:val="24"/>
        </w:rPr>
      </w:pPr>
      <w:r w:rsidRPr="00B8505F">
        <w:rPr>
          <w:bCs/>
          <w:sz w:val="24"/>
          <w:szCs w:val="24"/>
        </w:rPr>
        <w:t xml:space="preserve">BILLING PROCESS, </w:t>
      </w:r>
      <w:r w:rsidR="00481EF4" w:rsidRPr="00B8505F">
        <w:rPr>
          <w:bCs/>
          <w:sz w:val="24"/>
          <w:szCs w:val="24"/>
        </w:rPr>
        <w:t xml:space="preserve">TARIFFS </w:t>
      </w:r>
      <w:r w:rsidR="009B21F1" w:rsidRPr="00B8505F">
        <w:rPr>
          <w:bCs/>
          <w:sz w:val="24"/>
          <w:szCs w:val="24"/>
        </w:rPr>
        <w:t>FOR NET METERING GEN</w:t>
      </w:r>
      <w:r w:rsidR="00E330B9">
        <w:rPr>
          <w:bCs/>
          <w:sz w:val="24"/>
          <w:szCs w:val="24"/>
        </w:rPr>
        <w:t>E</w:t>
      </w:r>
      <w:r w:rsidR="009B21F1" w:rsidRPr="00B8505F">
        <w:rPr>
          <w:bCs/>
          <w:sz w:val="24"/>
          <w:szCs w:val="24"/>
        </w:rPr>
        <w:t>RATION EXPORTS</w:t>
      </w:r>
      <w:r w:rsidR="00414CF9" w:rsidRPr="00B8505F">
        <w:rPr>
          <w:bCs/>
          <w:sz w:val="24"/>
          <w:szCs w:val="24"/>
        </w:rPr>
        <w:t>,</w:t>
      </w:r>
      <w:r w:rsidR="009B21F1" w:rsidRPr="00B8505F">
        <w:rPr>
          <w:bCs/>
          <w:sz w:val="24"/>
          <w:szCs w:val="24"/>
        </w:rPr>
        <w:t xml:space="preserve"> </w:t>
      </w:r>
      <w:r w:rsidR="00481EF4" w:rsidRPr="00B8505F">
        <w:rPr>
          <w:bCs/>
          <w:sz w:val="24"/>
          <w:szCs w:val="24"/>
        </w:rPr>
        <w:t xml:space="preserve">AND </w:t>
      </w:r>
      <w:r w:rsidR="00414CF9" w:rsidRPr="00B8505F">
        <w:rPr>
          <w:bCs/>
          <w:sz w:val="24"/>
          <w:szCs w:val="24"/>
        </w:rPr>
        <w:t>RECONCILIATION AND CLEARING</w:t>
      </w:r>
    </w:p>
    <w:p w:rsidR="00481EF4" w:rsidRPr="00B8505F" w:rsidRDefault="00481EF4" w:rsidP="00481EF4">
      <w:pPr>
        <w:tabs>
          <w:tab w:val="left" w:pos="720"/>
          <w:tab w:val="left" w:pos="1134"/>
        </w:tabs>
        <w:spacing w:line="360" w:lineRule="auto"/>
        <w:ind w:left="2835" w:hanging="567"/>
        <w:jc w:val="both"/>
        <w:rPr>
          <w:sz w:val="24"/>
          <w:szCs w:val="24"/>
        </w:rPr>
      </w:pPr>
      <w:r w:rsidRPr="00B8505F">
        <w:rPr>
          <w:bCs/>
          <w:noProof/>
          <w:sz w:val="24"/>
          <w:szCs w:val="24"/>
          <w:lang w:eastAsia="en-US"/>
        </w:rPr>
        <mc:AlternateContent>
          <mc:Choice Requires="wps">
            <w:drawing>
              <wp:anchor distT="0" distB="0" distL="114300" distR="114300" simplePos="0" relativeHeight="251708416" behindDoc="0" locked="0" layoutInCell="1" allowOverlap="1" wp14:anchorId="489FD09E" wp14:editId="36132360">
                <wp:simplePos x="0" y="0"/>
                <wp:positionH relativeFrom="column">
                  <wp:posOffset>-266700</wp:posOffset>
                </wp:positionH>
                <wp:positionV relativeFrom="paragraph">
                  <wp:posOffset>217805</wp:posOffset>
                </wp:positionV>
                <wp:extent cx="1303020" cy="55626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260"/>
                        </a:xfrm>
                        <a:prstGeom prst="rect">
                          <a:avLst/>
                        </a:prstGeom>
                        <a:solidFill>
                          <a:srgbClr val="FFFFFF"/>
                        </a:solidFill>
                        <a:ln w="9525">
                          <a:noFill/>
                          <a:miter lim="800000"/>
                          <a:headEnd/>
                          <a:tailEnd/>
                        </a:ln>
                      </wps:spPr>
                      <wps:txbx>
                        <w:txbxContent>
                          <w:p w:rsidR="00D101CD" w:rsidRPr="004A6139" w:rsidRDefault="00D101CD" w:rsidP="00481EF4">
                            <w:pPr>
                              <w:rPr>
                                <w:lang w:val="en-ZA"/>
                              </w:rPr>
                            </w:pPr>
                            <w:r>
                              <w:rPr>
                                <w:lang w:val="en-CA"/>
                              </w:rPr>
                              <w:t xml:space="preserve">Metering and </w:t>
                            </w: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billing process and settlement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1pt;margin-top:17.15pt;width:102.6pt;height:4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" stroked="f">
                <v:textbox>
                  <w:txbxContent>
                    <w:p w:rsidR="00D101CD" w:rsidRPr="004A6139" w:rsidRDefault="00D101CD" w:rsidP="00481EF4">
                      <w:pPr>
                        <w:rPr>
                          <w:lang w:val="en-ZA"/>
                        </w:rPr>
                      </w:pPr>
                      <w:r>
                        <w:rPr>
                          <w:lang w:val="en-CA"/>
                        </w:rPr>
                        <w:t xml:space="preserve">Metering and </w:t>
                      </w:r>
                      <w:r w:rsidRPr="004A6139">
                        <w:rPr>
                          <w:lang w:val="en-CA"/>
                        </w:rPr>
                        <w:fldChar w:fldCharType="begin"/>
                      </w:r>
                      <w:r w:rsidRPr="004A6139">
                        <w:rPr>
                          <w:lang w:val="en-CA"/>
                        </w:rPr>
                        <w:instrText xml:space="preserve"> SEQ CHAPTER \h \r 1</w:instrText>
                      </w:r>
                      <w:r w:rsidRPr="004A6139">
                        <w:rPr>
                          <w:lang w:val="en-CA"/>
                        </w:rPr>
                        <w:fldChar w:fldCharType="end"/>
                      </w:r>
                      <w:r>
                        <w:rPr>
                          <w:lang w:val="en-CA"/>
                        </w:rPr>
                        <w:t>billing process and settlement</w:t>
                      </w:r>
                    </w:p>
                  </w:txbxContent>
                </v:textbox>
              </v:shape>
            </w:pict>
          </mc:Fallback>
        </mc:AlternateContent>
      </w:r>
      <w:r w:rsidRPr="00B8505F">
        <w:rPr>
          <w:sz w:val="24"/>
          <w:szCs w:val="24"/>
        </w:rPr>
        <w:tab/>
      </w:r>
    </w:p>
    <w:p w:rsidR="00430DBC" w:rsidRPr="00B8505F" w:rsidRDefault="00481EF4"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 xml:space="preserve">26. (1) </w:t>
      </w:r>
      <w:r w:rsidR="000453A3" w:rsidRPr="00B8505F">
        <w:rPr>
          <w:sz w:val="24"/>
          <w:szCs w:val="24"/>
          <w:lang w:val="en-ZA"/>
        </w:rPr>
        <w:t>B</w:t>
      </w:r>
      <w:r w:rsidR="00CD51DF" w:rsidRPr="00B8505F">
        <w:rPr>
          <w:sz w:val="24"/>
          <w:szCs w:val="24"/>
          <w:lang w:val="en-ZA"/>
        </w:rPr>
        <w:t xml:space="preserve">illing </w:t>
      </w:r>
      <w:r w:rsidR="000453A3" w:rsidRPr="00B8505F">
        <w:rPr>
          <w:sz w:val="24"/>
          <w:szCs w:val="24"/>
          <w:lang w:val="en-ZA"/>
        </w:rPr>
        <w:t xml:space="preserve">for net metering </w:t>
      </w:r>
      <w:r w:rsidR="00CD51DF" w:rsidRPr="00B8505F">
        <w:rPr>
          <w:sz w:val="24"/>
          <w:szCs w:val="24"/>
          <w:lang w:val="en-ZA"/>
        </w:rPr>
        <w:t xml:space="preserve">shall maintain the </w:t>
      </w:r>
      <w:r w:rsidR="000453A3" w:rsidRPr="00B8505F">
        <w:rPr>
          <w:sz w:val="24"/>
          <w:szCs w:val="24"/>
          <w:lang w:val="en-ZA"/>
        </w:rPr>
        <w:t xml:space="preserve">same billing cycle </w:t>
      </w:r>
      <w:r w:rsidR="009559FA" w:rsidRPr="00B8505F">
        <w:rPr>
          <w:sz w:val="24"/>
          <w:szCs w:val="24"/>
          <w:lang w:val="en-ZA"/>
        </w:rPr>
        <w:t>of</w:t>
      </w:r>
      <w:r w:rsidR="000453A3" w:rsidRPr="00B8505F">
        <w:rPr>
          <w:sz w:val="24"/>
          <w:szCs w:val="24"/>
          <w:lang w:val="en-ZA"/>
        </w:rPr>
        <w:t xml:space="preserve"> </w:t>
      </w:r>
      <w:r w:rsidR="006D0881" w:rsidRPr="00B8505F">
        <w:rPr>
          <w:sz w:val="24"/>
          <w:szCs w:val="24"/>
          <w:lang w:val="en-ZA"/>
        </w:rPr>
        <w:t>an</w:t>
      </w:r>
      <w:r w:rsidR="000453A3" w:rsidRPr="00B8505F">
        <w:rPr>
          <w:sz w:val="24"/>
          <w:szCs w:val="24"/>
          <w:lang w:val="en-ZA"/>
        </w:rPr>
        <w:t xml:space="preserve"> existing </w:t>
      </w:r>
      <w:r w:rsidR="006D0881" w:rsidRPr="00B8505F">
        <w:rPr>
          <w:sz w:val="24"/>
          <w:szCs w:val="24"/>
          <w:lang w:val="en-ZA"/>
        </w:rPr>
        <w:t>standard</w:t>
      </w:r>
      <w:r w:rsidR="000453A3" w:rsidRPr="00B8505F">
        <w:rPr>
          <w:sz w:val="24"/>
          <w:szCs w:val="24"/>
          <w:lang w:val="en-ZA"/>
        </w:rPr>
        <w:t xml:space="preserve"> supply</w:t>
      </w:r>
      <w:r w:rsidR="00013130" w:rsidRPr="00B8505F">
        <w:rPr>
          <w:sz w:val="24"/>
          <w:szCs w:val="24"/>
          <w:lang w:val="en-ZA"/>
        </w:rPr>
        <w:t xml:space="preserve"> (import)</w:t>
      </w:r>
      <w:r w:rsidR="000453A3" w:rsidRPr="00B8505F">
        <w:rPr>
          <w:sz w:val="24"/>
          <w:szCs w:val="24"/>
          <w:lang w:val="en-ZA"/>
        </w:rPr>
        <w:t xml:space="preserve"> agreement between </w:t>
      </w:r>
      <w:r w:rsidR="006D0881" w:rsidRPr="00B8505F">
        <w:rPr>
          <w:sz w:val="24"/>
          <w:szCs w:val="24"/>
          <w:lang w:val="en-ZA"/>
        </w:rPr>
        <w:t xml:space="preserve">a prosumer </w:t>
      </w:r>
      <w:r w:rsidR="00983A1D" w:rsidRPr="00B8505F">
        <w:rPr>
          <w:sz w:val="24"/>
          <w:szCs w:val="24"/>
          <w:lang w:val="en-ZA"/>
        </w:rPr>
        <w:t xml:space="preserve">(as a consumer) </w:t>
      </w:r>
      <w:r w:rsidR="006D0881" w:rsidRPr="00B8505F">
        <w:rPr>
          <w:sz w:val="24"/>
          <w:szCs w:val="24"/>
          <w:lang w:val="en-ZA"/>
        </w:rPr>
        <w:t>and a distribution enterprise</w:t>
      </w:r>
      <w:r w:rsidR="000453A3" w:rsidRPr="00B8505F">
        <w:rPr>
          <w:sz w:val="24"/>
          <w:szCs w:val="24"/>
          <w:lang w:val="en-ZA"/>
        </w:rPr>
        <w:t>.</w:t>
      </w:r>
    </w:p>
    <w:p w:rsidR="000453A3" w:rsidRPr="00B8505F" w:rsidRDefault="000453A3"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 xml:space="preserve">(2) Reconciliation of </w:t>
      </w:r>
      <w:r w:rsidR="00D13594" w:rsidRPr="00B8505F">
        <w:rPr>
          <w:sz w:val="24"/>
          <w:szCs w:val="24"/>
          <w:lang w:val="en-ZA"/>
        </w:rPr>
        <w:t xml:space="preserve">a </w:t>
      </w:r>
      <w:r w:rsidR="009559FA" w:rsidRPr="00B8505F">
        <w:rPr>
          <w:sz w:val="24"/>
          <w:szCs w:val="24"/>
          <w:lang w:val="en-ZA"/>
        </w:rPr>
        <w:t xml:space="preserve">net metering bill and bill under the existing consumer supply agreement referred to in sub-regulation (1) shall </w:t>
      </w:r>
      <w:r w:rsidR="00CC715C" w:rsidRPr="00B8505F">
        <w:rPr>
          <w:sz w:val="24"/>
          <w:szCs w:val="24"/>
          <w:lang w:val="en-ZA"/>
        </w:rPr>
        <w:t xml:space="preserve">be </w:t>
      </w:r>
      <w:r w:rsidR="009559FA" w:rsidRPr="00B8505F">
        <w:rPr>
          <w:sz w:val="24"/>
          <w:szCs w:val="24"/>
          <w:lang w:val="en-ZA"/>
        </w:rPr>
        <w:t xml:space="preserve">done </w:t>
      </w:r>
      <w:r w:rsidR="00CC715C" w:rsidRPr="00B8505F">
        <w:rPr>
          <w:sz w:val="24"/>
          <w:szCs w:val="24"/>
          <w:lang w:val="en-ZA"/>
        </w:rPr>
        <w:t>in accordance with regulation 28</w:t>
      </w:r>
      <w:r w:rsidR="009559FA" w:rsidRPr="00B8505F">
        <w:rPr>
          <w:sz w:val="24"/>
          <w:szCs w:val="24"/>
          <w:lang w:val="en-ZA"/>
        </w:rPr>
        <w:t>.</w:t>
      </w:r>
    </w:p>
    <w:p w:rsidR="009559FA" w:rsidRPr="00B8505F" w:rsidRDefault="009559FA"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 xml:space="preserve">(3) A distribution enterprise shall </w:t>
      </w:r>
      <w:r w:rsidR="002F45AC" w:rsidRPr="00B8505F">
        <w:rPr>
          <w:sz w:val="24"/>
          <w:szCs w:val="24"/>
          <w:lang w:val="en-ZA"/>
        </w:rPr>
        <w:t>incorporate</w:t>
      </w:r>
      <w:r w:rsidRPr="00B8505F">
        <w:rPr>
          <w:sz w:val="24"/>
          <w:szCs w:val="24"/>
          <w:lang w:val="en-ZA"/>
        </w:rPr>
        <w:t xml:space="preserve"> </w:t>
      </w:r>
      <w:r w:rsidR="002F45AC" w:rsidRPr="00B8505F">
        <w:rPr>
          <w:sz w:val="24"/>
          <w:szCs w:val="24"/>
          <w:lang w:val="en-ZA"/>
        </w:rPr>
        <w:t>in</w:t>
      </w:r>
      <w:r w:rsidRPr="00B8505F">
        <w:rPr>
          <w:sz w:val="24"/>
          <w:szCs w:val="24"/>
          <w:lang w:val="en-ZA"/>
        </w:rPr>
        <w:t xml:space="preserve"> its metering </w:t>
      </w:r>
      <w:r w:rsidR="0097362C" w:rsidRPr="00B8505F">
        <w:rPr>
          <w:sz w:val="24"/>
          <w:szCs w:val="24"/>
          <w:lang w:val="en-ZA"/>
        </w:rPr>
        <w:t xml:space="preserve">and billing </w:t>
      </w:r>
      <w:r w:rsidR="00CC715C" w:rsidRPr="00B8505F">
        <w:rPr>
          <w:sz w:val="24"/>
          <w:szCs w:val="24"/>
          <w:lang w:val="en-ZA"/>
        </w:rPr>
        <w:t xml:space="preserve">process, </w:t>
      </w:r>
      <w:r w:rsidR="00CB7261" w:rsidRPr="00B8505F">
        <w:rPr>
          <w:sz w:val="24"/>
          <w:szCs w:val="24"/>
          <w:lang w:val="en-ZA"/>
        </w:rPr>
        <w:t xml:space="preserve">both </w:t>
      </w:r>
      <w:r w:rsidR="00CC715C" w:rsidRPr="00B8505F">
        <w:rPr>
          <w:sz w:val="24"/>
          <w:szCs w:val="24"/>
          <w:lang w:val="en-ZA"/>
        </w:rPr>
        <w:t>the monetary value</w:t>
      </w:r>
      <w:r w:rsidRPr="00B8505F">
        <w:rPr>
          <w:sz w:val="24"/>
          <w:szCs w:val="24"/>
          <w:lang w:val="en-ZA"/>
        </w:rPr>
        <w:t xml:space="preserve"> for imports and the </w:t>
      </w:r>
      <w:r w:rsidR="00CC715C" w:rsidRPr="00B8505F">
        <w:rPr>
          <w:sz w:val="24"/>
          <w:szCs w:val="24"/>
          <w:lang w:val="en-ZA"/>
        </w:rPr>
        <w:t xml:space="preserve">monetary </w:t>
      </w:r>
      <w:r w:rsidRPr="00B8505F">
        <w:rPr>
          <w:sz w:val="24"/>
          <w:szCs w:val="24"/>
          <w:lang w:val="en-ZA"/>
        </w:rPr>
        <w:t>value for exports</w:t>
      </w:r>
      <w:r w:rsidR="00B82A99" w:rsidRPr="00B8505F">
        <w:rPr>
          <w:sz w:val="24"/>
          <w:szCs w:val="24"/>
          <w:lang w:val="en-ZA"/>
        </w:rPr>
        <w:t>.</w:t>
      </w:r>
    </w:p>
    <w:p w:rsidR="00FC4FDB" w:rsidRPr="00B8505F" w:rsidRDefault="00B82A99" w:rsidP="00B4672B">
      <w:pPr>
        <w:tabs>
          <w:tab w:val="left" w:pos="720"/>
          <w:tab w:val="left" w:pos="1418"/>
          <w:tab w:val="left" w:pos="2160"/>
          <w:tab w:val="left" w:pos="2880"/>
          <w:tab w:val="left" w:pos="3600"/>
          <w:tab w:val="left" w:pos="4320"/>
        </w:tabs>
        <w:spacing w:line="360" w:lineRule="auto"/>
        <w:ind w:left="2160"/>
        <w:rPr>
          <w:sz w:val="24"/>
          <w:szCs w:val="24"/>
          <w:lang w:val="en-ZA"/>
        </w:rPr>
      </w:pPr>
      <w:r w:rsidRPr="00B8505F">
        <w:rPr>
          <w:sz w:val="24"/>
          <w:szCs w:val="24"/>
          <w:lang w:val="en-ZA"/>
        </w:rPr>
        <w:t xml:space="preserve">(4) </w:t>
      </w:r>
      <w:r w:rsidR="00FC4FDB" w:rsidRPr="00B8505F">
        <w:rPr>
          <w:sz w:val="24"/>
          <w:szCs w:val="24"/>
          <w:lang w:val="en-ZA"/>
        </w:rPr>
        <w:t xml:space="preserve">The metering </w:t>
      </w:r>
      <w:r w:rsidR="004165D1" w:rsidRPr="00B8505F">
        <w:rPr>
          <w:sz w:val="24"/>
          <w:szCs w:val="24"/>
          <w:lang w:val="en-ZA"/>
        </w:rPr>
        <w:t xml:space="preserve">and billing </w:t>
      </w:r>
      <w:r w:rsidR="00FC4FDB" w:rsidRPr="00B8505F">
        <w:rPr>
          <w:sz w:val="24"/>
          <w:szCs w:val="24"/>
          <w:lang w:val="en-ZA"/>
        </w:rPr>
        <w:t>process referred to in sub-regulation (3) shall be such that:</w:t>
      </w:r>
    </w:p>
    <w:p w:rsidR="00B82A99" w:rsidRPr="00B8505F" w:rsidRDefault="00FC4FDB"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(a) </w:t>
      </w:r>
      <w:proofErr w:type="gramStart"/>
      <w:r w:rsidRPr="00B8505F">
        <w:rPr>
          <w:sz w:val="24"/>
          <w:szCs w:val="24"/>
          <w:lang w:val="en-ZA"/>
        </w:rPr>
        <w:t>a</w:t>
      </w:r>
      <w:proofErr w:type="gramEnd"/>
      <w:r w:rsidRPr="00B8505F">
        <w:rPr>
          <w:sz w:val="24"/>
          <w:szCs w:val="24"/>
          <w:lang w:val="en-ZA"/>
        </w:rPr>
        <w:t xml:space="preserve"> distribution enterprise shall automatically credit a prosumer’s pre-</w:t>
      </w:r>
      <w:r w:rsidR="00C055BA" w:rsidRPr="00B8505F">
        <w:rPr>
          <w:sz w:val="24"/>
          <w:szCs w:val="24"/>
          <w:lang w:val="en-ZA"/>
        </w:rPr>
        <w:t>paid meter</w:t>
      </w:r>
      <w:r w:rsidRPr="00B8505F">
        <w:rPr>
          <w:sz w:val="24"/>
          <w:szCs w:val="24"/>
          <w:lang w:val="en-ZA"/>
        </w:rPr>
        <w:t xml:space="preserve"> account</w:t>
      </w:r>
      <w:r w:rsidR="001E05F4" w:rsidRPr="00B8505F">
        <w:rPr>
          <w:sz w:val="24"/>
          <w:szCs w:val="24"/>
          <w:lang w:val="en-ZA"/>
        </w:rPr>
        <w:t xml:space="preserve"> with an amount of money corresponding to </w:t>
      </w:r>
      <w:r w:rsidR="00DF21EF" w:rsidRPr="00B8505F">
        <w:rPr>
          <w:sz w:val="24"/>
          <w:szCs w:val="24"/>
          <w:lang w:val="en-ZA"/>
        </w:rPr>
        <w:t>a</w:t>
      </w:r>
      <w:r w:rsidR="001E05F4" w:rsidRPr="00B8505F">
        <w:rPr>
          <w:sz w:val="24"/>
          <w:szCs w:val="24"/>
          <w:lang w:val="en-ZA"/>
        </w:rPr>
        <w:t xml:space="preserve"> value of </w:t>
      </w:r>
      <w:r w:rsidR="00FF71DC" w:rsidRPr="00B8505F">
        <w:rPr>
          <w:sz w:val="24"/>
          <w:szCs w:val="24"/>
          <w:lang w:val="en-ZA"/>
        </w:rPr>
        <w:t>an</w:t>
      </w:r>
      <w:r w:rsidR="001E05F4" w:rsidRPr="00B8505F">
        <w:rPr>
          <w:sz w:val="24"/>
          <w:szCs w:val="24"/>
          <w:lang w:val="en-ZA"/>
        </w:rPr>
        <w:t xml:space="preserve"> </w:t>
      </w:r>
      <w:r w:rsidR="00FF71DC" w:rsidRPr="00B8505F">
        <w:rPr>
          <w:sz w:val="24"/>
          <w:szCs w:val="24"/>
          <w:lang w:val="en-ZA"/>
        </w:rPr>
        <w:t>export</w:t>
      </w:r>
      <w:r w:rsidRPr="00B8505F">
        <w:rPr>
          <w:sz w:val="24"/>
          <w:szCs w:val="24"/>
          <w:lang w:val="en-ZA"/>
        </w:rPr>
        <w:t>, when</w:t>
      </w:r>
      <w:r w:rsidR="006A18F1" w:rsidRPr="00B8505F">
        <w:rPr>
          <w:sz w:val="24"/>
          <w:szCs w:val="24"/>
          <w:lang w:val="en-ZA"/>
        </w:rPr>
        <w:t>ever</w:t>
      </w:r>
      <w:r w:rsidRPr="00B8505F">
        <w:rPr>
          <w:sz w:val="24"/>
          <w:szCs w:val="24"/>
          <w:lang w:val="en-ZA"/>
        </w:rPr>
        <w:t xml:space="preserve"> the </w:t>
      </w:r>
      <w:r w:rsidR="008A4980" w:rsidRPr="00B8505F">
        <w:rPr>
          <w:sz w:val="24"/>
          <w:szCs w:val="24"/>
          <w:lang w:val="en-ZA"/>
        </w:rPr>
        <w:t xml:space="preserve">net metering generation </w:t>
      </w:r>
      <w:r w:rsidRPr="00B8505F">
        <w:rPr>
          <w:sz w:val="24"/>
          <w:szCs w:val="24"/>
          <w:lang w:val="en-ZA"/>
        </w:rPr>
        <w:t>meter registers an export</w:t>
      </w:r>
      <w:r w:rsidR="00C055BA" w:rsidRPr="00B8505F">
        <w:rPr>
          <w:sz w:val="24"/>
          <w:szCs w:val="24"/>
          <w:lang w:val="en-ZA"/>
        </w:rPr>
        <w:t>. Consequently,</w:t>
      </w:r>
      <w:r w:rsidR="007B61E7" w:rsidRPr="00B8505F">
        <w:rPr>
          <w:sz w:val="24"/>
          <w:szCs w:val="24"/>
          <w:lang w:val="en-ZA"/>
        </w:rPr>
        <w:t xml:space="preserve"> the ne</w:t>
      </w:r>
      <w:r w:rsidR="004165D1" w:rsidRPr="00B8505F">
        <w:rPr>
          <w:sz w:val="24"/>
          <w:szCs w:val="24"/>
          <w:lang w:val="en-ZA"/>
        </w:rPr>
        <w:t xml:space="preserve">t </w:t>
      </w:r>
      <w:r w:rsidR="007B61E7" w:rsidRPr="00B8505F">
        <w:rPr>
          <w:sz w:val="24"/>
          <w:szCs w:val="24"/>
          <w:lang w:val="en-ZA"/>
        </w:rPr>
        <w:t xml:space="preserve">money tendered by a prosumer to purchase </w:t>
      </w:r>
      <w:r w:rsidR="00DF21EF" w:rsidRPr="00B8505F">
        <w:rPr>
          <w:sz w:val="24"/>
          <w:szCs w:val="24"/>
          <w:lang w:val="en-ZA"/>
        </w:rPr>
        <w:t xml:space="preserve">subsequent </w:t>
      </w:r>
      <w:r w:rsidR="00641EC2" w:rsidRPr="00B8505F">
        <w:rPr>
          <w:sz w:val="24"/>
          <w:szCs w:val="24"/>
          <w:lang w:val="en-ZA"/>
        </w:rPr>
        <w:t xml:space="preserve">pre-paid energy </w:t>
      </w:r>
      <w:r w:rsidR="004165D1" w:rsidRPr="00B8505F">
        <w:rPr>
          <w:sz w:val="24"/>
          <w:szCs w:val="24"/>
          <w:lang w:val="en-ZA"/>
        </w:rPr>
        <w:t xml:space="preserve">shall be less the value of the </w:t>
      </w:r>
      <w:r w:rsidR="007B61E7" w:rsidRPr="00B8505F">
        <w:rPr>
          <w:sz w:val="24"/>
          <w:szCs w:val="24"/>
          <w:lang w:val="en-ZA"/>
        </w:rPr>
        <w:t xml:space="preserve">money credited </w:t>
      </w:r>
      <w:r w:rsidR="00FF71DC" w:rsidRPr="00B8505F">
        <w:rPr>
          <w:sz w:val="24"/>
          <w:szCs w:val="24"/>
          <w:lang w:val="en-ZA"/>
        </w:rPr>
        <w:t xml:space="preserve">for the exports </w:t>
      </w:r>
      <w:r w:rsidR="007B61E7" w:rsidRPr="00B8505F">
        <w:rPr>
          <w:sz w:val="24"/>
          <w:szCs w:val="24"/>
          <w:lang w:val="en-ZA"/>
        </w:rPr>
        <w:t xml:space="preserve">on the </w:t>
      </w:r>
      <w:r w:rsidR="00C055BA" w:rsidRPr="00B8505F">
        <w:rPr>
          <w:sz w:val="24"/>
          <w:szCs w:val="24"/>
          <w:lang w:val="en-ZA"/>
        </w:rPr>
        <w:t xml:space="preserve">pre-paid </w:t>
      </w:r>
      <w:r w:rsidR="007B61E7" w:rsidRPr="00B8505F">
        <w:rPr>
          <w:sz w:val="24"/>
          <w:szCs w:val="24"/>
          <w:lang w:val="en-ZA"/>
        </w:rPr>
        <w:t>meter account</w:t>
      </w:r>
      <w:r w:rsidR="004165D1" w:rsidRPr="00B8505F">
        <w:rPr>
          <w:sz w:val="24"/>
          <w:szCs w:val="24"/>
          <w:lang w:val="en-ZA"/>
        </w:rPr>
        <w:t>.</w:t>
      </w:r>
    </w:p>
    <w:p w:rsidR="002F45AC" w:rsidRPr="00B8505F" w:rsidRDefault="002F45AC"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(b) </w:t>
      </w:r>
      <w:proofErr w:type="gramStart"/>
      <w:r w:rsidRPr="00B8505F">
        <w:rPr>
          <w:sz w:val="24"/>
          <w:szCs w:val="24"/>
          <w:lang w:val="en-ZA"/>
        </w:rPr>
        <w:t>a</w:t>
      </w:r>
      <w:proofErr w:type="gramEnd"/>
      <w:r w:rsidRPr="00B8505F">
        <w:rPr>
          <w:sz w:val="24"/>
          <w:szCs w:val="24"/>
          <w:lang w:val="en-ZA"/>
        </w:rPr>
        <w:t xml:space="preserve"> distribution enterprise shall, for the billing period, charge a </w:t>
      </w:r>
      <w:r w:rsidR="0097362C" w:rsidRPr="00B8505F">
        <w:rPr>
          <w:sz w:val="24"/>
          <w:szCs w:val="24"/>
          <w:lang w:val="en-ZA"/>
        </w:rPr>
        <w:t xml:space="preserve">post-paid metered </w:t>
      </w:r>
      <w:r w:rsidRPr="00B8505F">
        <w:rPr>
          <w:sz w:val="24"/>
          <w:szCs w:val="24"/>
          <w:lang w:val="en-ZA"/>
        </w:rPr>
        <w:t>prosumer for import</w:t>
      </w:r>
      <w:r w:rsidR="00FF71DC" w:rsidRPr="00B8505F">
        <w:rPr>
          <w:sz w:val="24"/>
          <w:szCs w:val="24"/>
          <w:lang w:val="en-ZA"/>
        </w:rPr>
        <w:t>s</w:t>
      </w:r>
      <w:r w:rsidR="00102C79" w:rsidRPr="00B8505F">
        <w:rPr>
          <w:sz w:val="24"/>
          <w:szCs w:val="24"/>
          <w:lang w:val="en-ZA"/>
        </w:rPr>
        <w:t xml:space="preserve"> </w:t>
      </w:r>
      <w:r w:rsidR="00916C79" w:rsidRPr="00B8505F">
        <w:rPr>
          <w:sz w:val="24"/>
          <w:szCs w:val="24"/>
          <w:lang w:val="en-ZA"/>
        </w:rPr>
        <w:t>in the</w:t>
      </w:r>
      <w:r w:rsidRPr="00B8505F">
        <w:rPr>
          <w:sz w:val="24"/>
          <w:szCs w:val="24"/>
          <w:lang w:val="en-ZA"/>
        </w:rPr>
        <w:t xml:space="preserve"> usual</w:t>
      </w:r>
      <w:r w:rsidR="00916C79" w:rsidRPr="00B8505F">
        <w:rPr>
          <w:sz w:val="24"/>
          <w:szCs w:val="24"/>
          <w:lang w:val="en-ZA"/>
        </w:rPr>
        <w:t xml:space="preserve"> manner</w:t>
      </w:r>
      <w:r w:rsidRPr="00B8505F">
        <w:rPr>
          <w:sz w:val="24"/>
          <w:szCs w:val="24"/>
          <w:lang w:val="en-ZA"/>
        </w:rPr>
        <w:t xml:space="preserve">, </w:t>
      </w:r>
      <w:r w:rsidR="002F0FE5" w:rsidRPr="00B8505F">
        <w:rPr>
          <w:sz w:val="24"/>
          <w:szCs w:val="24"/>
          <w:lang w:val="en-ZA"/>
        </w:rPr>
        <w:t>but</w:t>
      </w:r>
      <w:r w:rsidRPr="00B8505F">
        <w:rPr>
          <w:sz w:val="24"/>
          <w:szCs w:val="24"/>
          <w:lang w:val="en-ZA"/>
        </w:rPr>
        <w:t xml:space="preserve"> the nett payable </w:t>
      </w:r>
      <w:r w:rsidRPr="00B8505F">
        <w:rPr>
          <w:sz w:val="24"/>
          <w:szCs w:val="24"/>
          <w:lang w:val="en-ZA"/>
        </w:rPr>
        <w:lastRenderedPageBreak/>
        <w:t xml:space="preserve">invoice amount shall be less the </w:t>
      </w:r>
      <w:r w:rsidR="00FF71DC" w:rsidRPr="00B8505F">
        <w:rPr>
          <w:sz w:val="24"/>
          <w:szCs w:val="24"/>
          <w:lang w:val="en-ZA"/>
        </w:rPr>
        <w:t xml:space="preserve">monetary </w:t>
      </w:r>
      <w:r w:rsidR="007D6A0D" w:rsidRPr="00B8505F">
        <w:rPr>
          <w:sz w:val="24"/>
          <w:szCs w:val="24"/>
          <w:lang w:val="en-ZA"/>
        </w:rPr>
        <w:t xml:space="preserve">value </w:t>
      </w:r>
      <w:r w:rsidRPr="00B8505F">
        <w:rPr>
          <w:sz w:val="24"/>
          <w:szCs w:val="24"/>
          <w:lang w:val="en-ZA"/>
        </w:rPr>
        <w:t xml:space="preserve">of the </w:t>
      </w:r>
      <w:r w:rsidR="00FF71DC" w:rsidRPr="00B8505F">
        <w:rPr>
          <w:sz w:val="24"/>
          <w:szCs w:val="24"/>
          <w:lang w:val="en-ZA"/>
        </w:rPr>
        <w:t>exports</w:t>
      </w:r>
      <w:r w:rsidRPr="00B8505F">
        <w:rPr>
          <w:sz w:val="24"/>
          <w:szCs w:val="24"/>
          <w:lang w:val="en-ZA"/>
        </w:rPr>
        <w:t>.</w:t>
      </w:r>
    </w:p>
    <w:p w:rsidR="0097362C" w:rsidRPr="00B8505F" w:rsidRDefault="0097362C"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(5) Sub-regulation 4(a) shall </w:t>
      </w:r>
      <w:r w:rsidR="00A66787" w:rsidRPr="00B8505F">
        <w:rPr>
          <w:sz w:val="24"/>
          <w:szCs w:val="24"/>
          <w:lang w:val="en-ZA"/>
        </w:rPr>
        <w:t xml:space="preserve">be </w:t>
      </w:r>
      <w:r w:rsidRPr="00B8505F">
        <w:rPr>
          <w:sz w:val="24"/>
          <w:szCs w:val="24"/>
          <w:lang w:val="en-ZA"/>
        </w:rPr>
        <w:t>appl</w:t>
      </w:r>
      <w:r w:rsidR="00A66787" w:rsidRPr="00B8505F">
        <w:rPr>
          <w:sz w:val="24"/>
          <w:szCs w:val="24"/>
          <w:lang w:val="en-ZA"/>
        </w:rPr>
        <w:t>icable</w:t>
      </w:r>
      <w:r w:rsidRPr="00B8505F">
        <w:rPr>
          <w:sz w:val="24"/>
          <w:szCs w:val="24"/>
          <w:lang w:val="en-ZA"/>
        </w:rPr>
        <w:t xml:space="preserve"> to a prosumer who</w:t>
      </w:r>
      <w:r w:rsidR="00641EC2" w:rsidRPr="00B8505F">
        <w:rPr>
          <w:sz w:val="24"/>
          <w:szCs w:val="24"/>
          <w:lang w:val="en-ZA"/>
        </w:rPr>
        <w:t>m</w:t>
      </w:r>
      <w:r w:rsidRPr="00B8505F">
        <w:rPr>
          <w:sz w:val="24"/>
          <w:szCs w:val="24"/>
          <w:lang w:val="en-ZA"/>
        </w:rPr>
        <w:t xml:space="preserve"> </w:t>
      </w:r>
      <w:r w:rsidR="00641EC2" w:rsidRPr="00B8505F">
        <w:rPr>
          <w:sz w:val="24"/>
          <w:szCs w:val="24"/>
          <w:lang w:val="en-ZA"/>
        </w:rPr>
        <w:t>regulation 23(2) is applicable</w:t>
      </w:r>
      <w:r w:rsidRPr="00B8505F">
        <w:rPr>
          <w:sz w:val="24"/>
          <w:szCs w:val="24"/>
          <w:lang w:val="en-ZA"/>
        </w:rPr>
        <w:t>.</w:t>
      </w:r>
    </w:p>
    <w:p w:rsidR="009B21F1" w:rsidRPr="00B8505F" w:rsidRDefault="0097362C"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(6) </w:t>
      </w:r>
      <w:proofErr w:type="gramStart"/>
      <w:r w:rsidRPr="00B8505F">
        <w:rPr>
          <w:sz w:val="24"/>
          <w:szCs w:val="24"/>
          <w:lang w:val="en-ZA"/>
        </w:rPr>
        <w:t>the</w:t>
      </w:r>
      <w:proofErr w:type="gramEnd"/>
      <w:r w:rsidRPr="00B8505F">
        <w:rPr>
          <w:sz w:val="24"/>
          <w:szCs w:val="24"/>
          <w:lang w:val="en-ZA"/>
        </w:rPr>
        <w:t xml:space="preserve"> </w:t>
      </w:r>
      <w:r w:rsidR="003229B7" w:rsidRPr="00B8505F">
        <w:rPr>
          <w:sz w:val="24"/>
          <w:szCs w:val="24"/>
          <w:lang w:val="en-ZA"/>
        </w:rPr>
        <w:t xml:space="preserve">net </w:t>
      </w:r>
      <w:r w:rsidRPr="00B8505F">
        <w:rPr>
          <w:sz w:val="24"/>
          <w:szCs w:val="24"/>
          <w:lang w:val="en-ZA"/>
        </w:rPr>
        <w:t>metering</w:t>
      </w:r>
      <w:r w:rsidR="00CA6B5E" w:rsidRPr="00B8505F">
        <w:rPr>
          <w:sz w:val="24"/>
          <w:szCs w:val="24"/>
          <w:lang w:val="en-ZA"/>
        </w:rPr>
        <w:t xml:space="preserve"> billing </w:t>
      </w:r>
      <w:r w:rsidRPr="00B8505F">
        <w:rPr>
          <w:sz w:val="24"/>
          <w:szCs w:val="24"/>
          <w:lang w:val="en-ZA"/>
        </w:rPr>
        <w:t xml:space="preserve">process for a prosumer </w:t>
      </w:r>
      <w:r w:rsidR="00082984" w:rsidRPr="00B8505F">
        <w:rPr>
          <w:sz w:val="24"/>
          <w:szCs w:val="24"/>
          <w:lang w:val="en-ZA"/>
        </w:rPr>
        <w:t xml:space="preserve">for </w:t>
      </w:r>
      <w:r w:rsidRPr="00B8505F">
        <w:rPr>
          <w:sz w:val="24"/>
          <w:szCs w:val="24"/>
          <w:lang w:val="en-ZA"/>
        </w:rPr>
        <w:t xml:space="preserve">whom sub-regulation (5) is not applicable shall </w:t>
      </w:r>
      <w:r w:rsidR="003229B7" w:rsidRPr="00B8505F">
        <w:rPr>
          <w:sz w:val="24"/>
          <w:szCs w:val="24"/>
          <w:lang w:val="en-ZA"/>
        </w:rPr>
        <w:t xml:space="preserve">be </w:t>
      </w:r>
      <w:r w:rsidR="00A66787" w:rsidRPr="00B8505F">
        <w:rPr>
          <w:sz w:val="24"/>
          <w:szCs w:val="24"/>
          <w:lang w:val="en-ZA"/>
        </w:rPr>
        <w:t xml:space="preserve">through the reconciliation process prescribed in regulation </w:t>
      </w:r>
      <w:r w:rsidR="00C055BA" w:rsidRPr="00B8505F">
        <w:rPr>
          <w:sz w:val="24"/>
          <w:szCs w:val="24"/>
          <w:lang w:val="en-ZA"/>
        </w:rPr>
        <w:t>28</w:t>
      </w:r>
      <w:r w:rsidR="00A66787" w:rsidRPr="00B8505F">
        <w:rPr>
          <w:sz w:val="24"/>
          <w:szCs w:val="24"/>
          <w:lang w:val="en-ZA"/>
        </w:rPr>
        <w:t>.</w:t>
      </w:r>
    </w:p>
    <w:p w:rsidR="009B21F1" w:rsidRPr="00B8505F" w:rsidRDefault="009B21F1" w:rsidP="00B4672B">
      <w:pPr>
        <w:tabs>
          <w:tab w:val="left" w:pos="720"/>
          <w:tab w:val="left" w:pos="1134"/>
        </w:tabs>
        <w:spacing w:line="360" w:lineRule="auto"/>
        <w:rPr>
          <w:sz w:val="24"/>
          <w:szCs w:val="24"/>
        </w:rPr>
      </w:pPr>
      <w:r w:rsidRPr="00B8505F">
        <w:rPr>
          <w:b/>
          <w:bCs/>
          <w:noProof/>
          <w:sz w:val="24"/>
          <w:szCs w:val="24"/>
          <w:lang w:eastAsia="en-US"/>
        </w:rPr>
        <mc:AlternateContent>
          <mc:Choice Requires="wps">
            <w:drawing>
              <wp:anchor distT="0" distB="0" distL="114300" distR="114300" simplePos="0" relativeHeight="251710464" behindDoc="0" locked="0" layoutInCell="1" allowOverlap="1" wp14:anchorId="1740FBE2" wp14:editId="330BD70F">
                <wp:simplePos x="0" y="0"/>
                <wp:positionH relativeFrom="column">
                  <wp:posOffset>-266700</wp:posOffset>
                </wp:positionH>
                <wp:positionV relativeFrom="paragraph">
                  <wp:posOffset>219075</wp:posOffset>
                </wp:positionV>
                <wp:extent cx="1767840" cy="72390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23900"/>
                        </a:xfrm>
                        <a:prstGeom prst="rect">
                          <a:avLst/>
                        </a:prstGeom>
                        <a:solidFill>
                          <a:srgbClr val="FFFFFF"/>
                        </a:solidFill>
                        <a:ln w="9525">
                          <a:noFill/>
                          <a:miter lim="800000"/>
                          <a:headEnd/>
                          <a:tailEnd/>
                        </a:ln>
                      </wps:spPr>
                      <wps:txbx>
                        <w:txbxContent>
                          <w:p w:rsidR="00D101CD" w:rsidRPr="004A6139" w:rsidRDefault="00D101CD" w:rsidP="009B21F1">
                            <w:pPr>
                              <w:rPr>
                                <w:lang w:val="en-ZA"/>
                              </w:rPr>
                            </w:pPr>
                            <w:r w:rsidRPr="00B8505F">
                              <w:rPr>
                                <w:lang w:val="en-CA"/>
                              </w:rPr>
                              <w:t>Tariff for exports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1pt;margin-top:17.25pt;width:139.2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" stroked="f">
                <v:textbox>
                  <w:txbxContent>
                    <w:p w:rsidR="00D101CD" w:rsidRPr="004A6139" w:rsidRDefault="00D101CD" w:rsidP="009B21F1">
                      <w:pPr>
                        <w:rPr>
                          <w:lang w:val="en-ZA"/>
                        </w:rPr>
                      </w:pPr>
                      <w:r w:rsidRPr="00B8505F">
                        <w:rPr>
                          <w:lang w:val="en-CA"/>
                        </w:rPr>
                        <w:t>Tariff for exports</w:t>
                      </w:r>
                    </w:p>
                  </w:txbxContent>
                </v:textbox>
              </v:shape>
            </w:pict>
          </mc:Fallback>
        </mc:AlternateContent>
      </w:r>
    </w:p>
    <w:p w:rsidR="009B21F1" w:rsidRPr="00B8505F" w:rsidRDefault="009B21F1"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27. (1) </w:t>
      </w:r>
      <w:proofErr w:type="gramStart"/>
      <w:r w:rsidR="009B6C84" w:rsidRPr="00B8505F">
        <w:rPr>
          <w:sz w:val="24"/>
          <w:szCs w:val="24"/>
          <w:lang w:val="en-ZA"/>
        </w:rPr>
        <w:t>The</w:t>
      </w:r>
      <w:proofErr w:type="gramEnd"/>
      <w:r w:rsidR="009B6C84" w:rsidRPr="00B8505F">
        <w:rPr>
          <w:sz w:val="24"/>
          <w:szCs w:val="24"/>
          <w:lang w:val="en-ZA"/>
        </w:rPr>
        <w:t xml:space="preserve"> </w:t>
      </w:r>
      <w:r w:rsidR="00795C61" w:rsidRPr="00B8505F">
        <w:rPr>
          <w:sz w:val="24"/>
          <w:szCs w:val="24"/>
          <w:lang w:val="en-ZA"/>
        </w:rPr>
        <w:t xml:space="preserve">reference </w:t>
      </w:r>
      <w:r w:rsidR="00A1449F" w:rsidRPr="00B8505F">
        <w:rPr>
          <w:sz w:val="24"/>
          <w:szCs w:val="24"/>
          <w:lang w:val="en-ZA"/>
        </w:rPr>
        <w:t>tariff for export</w:t>
      </w:r>
      <w:r w:rsidR="00411C87" w:rsidRPr="00B8505F">
        <w:rPr>
          <w:sz w:val="24"/>
          <w:szCs w:val="24"/>
          <w:lang w:val="en-ZA"/>
        </w:rPr>
        <w:t>s</w:t>
      </w:r>
      <w:r w:rsidR="00A1449F" w:rsidRPr="00B8505F">
        <w:rPr>
          <w:sz w:val="24"/>
          <w:szCs w:val="24"/>
          <w:lang w:val="en-ZA"/>
        </w:rPr>
        <w:t xml:space="preserve"> </w:t>
      </w:r>
      <w:r w:rsidR="00912C07" w:rsidRPr="00B8505F">
        <w:rPr>
          <w:sz w:val="24"/>
          <w:szCs w:val="24"/>
          <w:lang w:val="en-ZA"/>
        </w:rPr>
        <w:t xml:space="preserve">shall be </w:t>
      </w:r>
      <w:r w:rsidR="00411C87" w:rsidRPr="00B8505F">
        <w:rPr>
          <w:sz w:val="24"/>
          <w:szCs w:val="24"/>
          <w:lang w:val="en-ZA"/>
        </w:rPr>
        <w:t xml:space="preserve">determined </w:t>
      </w:r>
      <w:r w:rsidR="005E7BC1" w:rsidRPr="00B8505F">
        <w:rPr>
          <w:sz w:val="24"/>
          <w:szCs w:val="24"/>
          <w:lang w:val="en-ZA"/>
        </w:rPr>
        <w:t>in accordance with Schedule 4</w:t>
      </w:r>
      <w:r w:rsidR="00ED56EF" w:rsidRPr="00B8505F">
        <w:rPr>
          <w:sz w:val="24"/>
          <w:szCs w:val="24"/>
          <w:lang w:val="en-ZA"/>
        </w:rPr>
        <w:t>, by the ERB</w:t>
      </w:r>
      <w:r w:rsidRPr="00B8505F">
        <w:rPr>
          <w:sz w:val="24"/>
          <w:szCs w:val="24"/>
          <w:lang w:val="en-ZA"/>
        </w:rPr>
        <w:t>.</w:t>
      </w:r>
    </w:p>
    <w:p w:rsidR="00102C79" w:rsidRPr="00B8505F" w:rsidRDefault="00A6372E"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 </w:t>
      </w:r>
      <w:r w:rsidR="00E5740E" w:rsidRPr="00B8505F">
        <w:rPr>
          <w:sz w:val="24"/>
          <w:szCs w:val="24"/>
          <w:lang w:val="en-ZA"/>
        </w:rPr>
        <w:t>(</w:t>
      </w:r>
      <w:r w:rsidR="00C837C0" w:rsidRPr="00B8505F">
        <w:rPr>
          <w:sz w:val="24"/>
          <w:szCs w:val="24"/>
          <w:lang w:val="en-ZA"/>
        </w:rPr>
        <w:t>2</w:t>
      </w:r>
      <w:r w:rsidR="00E5740E" w:rsidRPr="00B8505F">
        <w:rPr>
          <w:sz w:val="24"/>
          <w:szCs w:val="24"/>
          <w:lang w:val="en-ZA"/>
        </w:rPr>
        <w:t xml:space="preserve">) The actual </w:t>
      </w:r>
      <w:r w:rsidR="00102C79" w:rsidRPr="00B8505F">
        <w:rPr>
          <w:sz w:val="24"/>
          <w:szCs w:val="24"/>
          <w:lang w:val="en-ZA"/>
        </w:rPr>
        <w:t xml:space="preserve">tariff to </w:t>
      </w:r>
      <w:r w:rsidR="00E5740E" w:rsidRPr="00B8505F">
        <w:rPr>
          <w:sz w:val="24"/>
          <w:szCs w:val="24"/>
          <w:lang w:val="en-ZA"/>
        </w:rPr>
        <w:t xml:space="preserve">be </w:t>
      </w:r>
      <w:r w:rsidR="00102C79" w:rsidRPr="00B8505F">
        <w:rPr>
          <w:sz w:val="24"/>
          <w:szCs w:val="24"/>
          <w:lang w:val="en-ZA"/>
        </w:rPr>
        <w:t>appl</w:t>
      </w:r>
      <w:r w:rsidR="00E5740E" w:rsidRPr="00B8505F">
        <w:rPr>
          <w:sz w:val="24"/>
          <w:szCs w:val="24"/>
          <w:lang w:val="en-ZA"/>
        </w:rPr>
        <w:t>ied</w:t>
      </w:r>
      <w:r w:rsidR="00102C79" w:rsidRPr="00B8505F">
        <w:rPr>
          <w:sz w:val="24"/>
          <w:szCs w:val="24"/>
          <w:lang w:val="en-ZA"/>
        </w:rPr>
        <w:t xml:space="preserve"> </w:t>
      </w:r>
      <w:r w:rsidR="001E6988" w:rsidRPr="00B8505F">
        <w:rPr>
          <w:sz w:val="24"/>
          <w:szCs w:val="24"/>
          <w:lang w:val="en-ZA"/>
        </w:rPr>
        <w:t xml:space="preserve">by a distribution enterprise </w:t>
      </w:r>
      <w:r w:rsidR="00D5565F" w:rsidRPr="00B8505F">
        <w:rPr>
          <w:sz w:val="24"/>
          <w:szCs w:val="24"/>
          <w:lang w:val="en-ZA"/>
        </w:rPr>
        <w:t>for</w:t>
      </w:r>
      <w:r w:rsidR="00102C79" w:rsidRPr="00B8505F">
        <w:rPr>
          <w:sz w:val="24"/>
          <w:szCs w:val="24"/>
          <w:lang w:val="en-ZA"/>
        </w:rPr>
        <w:t xml:space="preserve"> billings prescribed in regulation 26 and reconciliations prescribed in regulation </w:t>
      </w:r>
      <w:r w:rsidR="001F7ECC" w:rsidRPr="00B8505F">
        <w:rPr>
          <w:sz w:val="24"/>
          <w:szCs w:val="24"/>
          <w:lang w:val="en-ZA"/>
        </w:rPr>
        <w:t>28</w:t>
      </w:r>
      <w:r w:rsidR="00E5740E" w:rsidRPr="00B8505F">
        <w:rPr>
          <w:sz w:val="24"/>
          <w:szCs w:val="24"/>
          <w:lang w:val="en-ZA"/>
        </w:rPr>
        <w:t xml:space="preserve"> shall </w:t>
      </w:r>
      <w:r w:rsidR="00DD2551" w:rsidRPr="00B8505F">
        <w:rPr>
          <w:sz w:val="24"/>
          <w:szCs w:val="24"/>
          <w:lang w:val="en-ZA"/>
        </w:rPr>
        <w:t xml:space="preserve">be </w:t>
      </w:r>
      <w:r w:rsidR="00E5740E" w:rsidRPr="00B8505F">
        <w:rPr>
          <w:sz w:val="24"/>
          <w:szCs w:val="24"/>
          <w:lang w:val="en-ZA"/>
        </w:rPr>
        <w:t>as follows</w:t>
      </w:r>
      <w:r w:rsidRPr="00B8505F">
        <w:rPr>
          <w:sz w:val="24"/>
          <w:szCs w:val="24"/>
          <w:lang w:val="en-ZA"/>
        </w:rPr>
        <w:t>:</w:t>
      </w:r>
    </w:p>
    <w:p w:rsidR="00A6372E" w:rsidRPr="00B8505F" w:rsidRDefault="00A6372E" w:rsidP="00B4672B">
      <w:pPr>
        <w:tabs>
          <w:tab w:val="left" w:pos="720"/>
          <w:tab w:val="left" w:pos="1418"/>
          <w:tab w:val="left" w:pos="2160"/>
          <w:tab w:val="left" w:pos="2880"/>
          <w:tab w:val="left" w:pos="3600"/>
          <w:tab w:val="left" w:pos="4320"/>
        </w:tabs>
        <w:spacing w:line="360" w:lineRule="auto"/>
        <w:ind w:left="3600"/>
        <w:rPr>
          <w:sz w:val="24"/>
          <w:szCs w:val="24"/>
          <w:lang w:val="en-ZA"/>
        </w:rPr>
      </w:pPr>
      <w:r w:rsidRPr="00B8505F">
        <w:rPr>
          <w:sz w:val="24"/>
          <w:szCs w:val="24"/>
          <w:lang w:val="en-ZA"/>
        </w:rPr>
        <w:t xml:space="preserve">(a) </w:t>
      </w:r>
      <w:proofErr w:type="gramStart"/>
      <w:r w:rsidR="00221E70" w:rsidRPr="00B8505F">
        <w:rPr>
          <w:sz w:val="24"/>
          <w:szCs w:val="24"/>
          <w:lang w:val="en-ZA"/>
        </w:rPr>
        <w:t>if</w:t>
      </w:r>
      <w:proofErr w:type="gramEnd"/>
      <w:r w:rsidR="00221E70" w:rsidRPr="00B8505F">
        <w:rPr>
          <w:sz w:val="24"/>
          <w:szCs w:val="24"/>
          <w:lang w:val="en-ZA"/>
        </w:rPr>
        <w:t xml:space="preserve"> </w:t>
      </w:r>
      <w:r w:rsidR="00A9623B" w:rsidRPr="00B8505F">
        <w:rPr>
          <w:sz w:val="24"/>
          <w:szCs w:val="24"/>
          <w:lang w:val="en-ZA"/>
        </w:rPr>
        <w:t>a prosumer’s</w:t>
      </w:r>
      <w:r w:rsidR="00221E70" w:rsidRPr="00B8505F">
        <w:rPr>
          <w:sz w:val="24"/>
          <w:szCs w:val="24"/>
          <w:lang w:val="en-ZA"/>
        </w:rPr>
        <w:t xml:space="preserve"> annual </w:t>
      </w:r>
      <w:r w:rsidR="00DE34B4" w:rsidRPr="00B8505F">
        <w:rPr>
          <w:sz w:val="24"/>
          <w:szCs w:val="24"/>
          <w:lang w:val="en-ZA"/>
        </w:rPr>
        <w:t xml:space="preserve">total </w:t>
      </w:r>
      <w:r w:rsidR="00221E70" w:rsidRPr="00B8505F">
        <w:rPr>
          <w:sz w:val="24"/>
          <w:szCs w:val="24"/>
          <w:lang w:val="en-ZA"/>
        </w:rPr>
        <w:t xml:space="preserve">export </w:t>
      </w:r>
      <w:r w:rsidR="00DB1EB8" w:rsidRPr="00B8505F">
        <w:rPr>
          <w:sz w:val="24"/>
          <w:szCs w:val="24"/>
          <w:lang w:val="en-ZA"/>
        </w:rPr>
        <w:t xml:space="preserve">in year N-1 </w:t>
      </w:r>
      <w:r w:rsidR="00221E70" w:rsidRPr="00B8505F">
        <w:rPr>
          <w:sz w:val="24"/>
          <w:szCs w:val="24"/>
          <w:lang w:val="en-ZA"/>
        </w:rPr>
        <w:t xml:space="preserve">is up to fifty percent </w:t>
      </w:r>
      <w:r w:rsidR="00DE34B4" w:rsidRPr="00B8505F">
        <w:rPr>
          <w:sz w:val="24"/>
          <w:szCs w:val="24"/>
          <w:lang w:val="en-ZA"/>
        </w:rPr>
        <w:t xml:space="preserve">of the annual total </w:t>
      </w:r>
      <w:r w:rsidR="00C055BA" w:rsidRPr="00B8505F">
        <w:rPr>
          <w:sz w:val="24"/>
          <w:szCs w:val="24"/>
          <w:lang w:val="en-ZA"/>
        </w:rPr>
        <w:t xml:space="preserve">gross </w:t>
      </w:r>
      <w:r w:rsidR="00DE34B4" w:rsidRPr="00B8505F">
        <w:rPr>
          <w:sz w:val="24"/>
          <w:szCs w:val="24"/>
          <w:lang w:val="en-ZA"/>
        </w:rPr>
        <w:t xml:space="preserve">generation from </w:t>
      </w:r>
      <w:r w:rsidR="00A9623B" w:rsidRPr="00B8505F">
        <w:rPr>
          <w:sz w:val="24"/>
          <w:szCs w:val="24"/>
          <w:lang w:val="en-ZA"/>
        </w:rPr>
        <w:t>his</w:t>
      </w:r>
      <w:r w:rsidR="00DE34B4" w:rsidRPr="00B8505F">
        <w:rPr>
          <w:sz w:val="24"/>
          <w:szCs w:val="24"/>
          <w:lang w:val="en-ZA"/>
        </w:rPr>
        <w:t xml:space="preserve"> net metering generation</w:t>
      </w:r>
      <w:r w:rsidR="00DB1EB8" w:rsidRPr="00B8505F">
        <w:rPr>
          <w:sz w:val="24"/>
          <w:szCs w:val="24"/>
          <w:lang w:val="en-ZA"/>
        </w:rPr>
        <w:t xml:space="preserve"> in year N-1</w:t>
      </w:r>
      <w:r w:rsidR="00810B3C" w:rsidRPr="00B8505F">
        <w:rPr>
          <w:sz w:val="24"/>
          <w:szCs w:val="24"/>
          <w:lang w:val="en-ZA"/>
        </w:rPr>
        <w:t>, the applicable tariff</w:t>
      </w:r>
      <w:r w:rsidR="00DB1EB8" w:rsidRPr="00B8505F">
        <w:rPr>
          <w:sz w:val="24"/>
          <w:szCs w:val="24"/>
          <w:lang w:val="en-ZA"/>
        </w:rPr>
        <w:t xml:space="preserve"> </w:t>
      </w:r>
      <w:r w:rsidR="00EA0632" w:rsidRPr="00B8505F">
        <w:rPr>
          <w:sz w:val="24"/>
          <w:szCs w:val="24"/>
          <w:lang w:val="en-ZA"/>
        </w:rPr>
        <w:t xml:space="preserve">in year N </w:t>
      </w:r>
      <w:r w:rsidR="00DE34B4" w:rsidRPr="00B8505F">
        <w:rPr>
          <w:sz w:val="24"/>
          <w:szCs w:val="24"/>
          <w:lang w:val="en-ZA"/>
        </w:rPr>
        <w:t xml:space="preserve">shall be </w:t>
      </w:r>
      <w:r w:rsidR="00EA0632" w:rsidRPr="00B8505F">
        <w:rPr>
          <w:sz w:val="24"/>
          <w:szCs w:val="24"/>
          <w:lang w:val="en-ZA"/>
        </w:rPr>
        <w:t>one hundred</w:t>
      </w:r>
      <w:r w:rsidR="00DE34B4" w:rsidRPr="00B8505F">
        <w:rPr>
          <w:sz w:val="24"/>
          <w:szCs w:val="24"/>
          <w:lang w:val="en-ZA"/>
        </w:rPr>
        <w:t xml:space="preserve"> percent of the </w:t>
      </w:r>
      <w:r w:rsidR="00795C61" w:rsidRPr="00B8505F">
        <w:rPr>
          <w:sz w:val="24"/>
          <w:szCs w:val="24"/>
          <w:lang w:val="en-ZA"/>
        </w:rPr>
        <w:t>reference</w:t>
      </w:r>
      <w:r w:rsidR="00370FA8" w:rsidRPr="00B8505F">
        <w:rPr>
          <w:sz w:val="24"/>
          <w:szCs w:val="24"/>
          <w:lang w:val="en-ZA"/>
        </w:rPr>
        <w:t xml:space="preserve"> </w:t>
      </w:r>
      <w:r w:rsidR="00DE34B4" w:rsidRPr="00B8505F">
        <w:rPr>
          <w:sz w:val="24"/>
          <w:szCs w:val="24"/>
          <w:lang w:val="en-ZA"/>
        </w:rPr>
        <w:t xml:space="preserve">tariff </w:t>
      </w:r>
      <w:r w:rsidR="00370FA8" w:rsidRPr="00B8505F">
        <w:rPr>
          <w:sz w:val="24"/>
          <w:szCs w:val="24"/>
          <w:lang w:val="en-ZA"/>
        </w:rPr>
        <w:t>referred to</w:t>
      </w:r>
      <w:r w:rsidR="00DE34B4" w:rsidRPr="00B8505F">
        <w:rPr>
          <w:sz w:val="24"/>
          <w:szCs w:val="24"/>
          <w:lang w:val="en-ZA"/>
        </w:rPr>
        <w:t xml:space="preserve"> in sub-regulation (1)</w:t>
      </w:r>
      <w:r w:rsidR="00C837C0" w:rsidRPr="00B8505F">
        <w:rPr>
          <w:sz w:val="24"/>
          <w:szCs w:val="24"/>
          <w:lang w:val="en-ZA"/>
        </w:rPr>
        <w:t>.</w:t>
      </w:r>
      <w:r w:rsidR="001E6988" w:rsidRPr="00B8505F">
        <w:rPr>
          <w:sz w:val="24"/>
          <w:szCs w:val="24"/>
          <w:lang w:val="en-ZA"/>
        </w:rPr>
        <w:t xml:space="preserve"> This tariff shall be known as Tariff 1.</w:t>
      </w:r>
    </w:p>
    <w:p w:rsidR="00DE34B4" w:rsidRPr="00B8505F" w:rsidRDefault="00DE34B4" w:rsidP="00B4672B">
      <w:pPr>
        <w:tabs>
          <w:tab w:val="left" w:pos="720"/>
          <w:tab w:val="left" w:pos="1418"/>
          <w:tab w:val="left" w:pos="2160"/>
          <w:tab w:val="left" w:pos="2880"/>
          <w:tab w:val="left" w:pos="3600"/>
          <w:tab w:val="left" w:pos="4320"/>
        </w:tabs>
        <w:spacing w:line="360" w:lineRule="auto"/>
        <w:ind w:left="3600"/>
        <w:rPr>
          <w:sz w:val="24"/>
          <w:szCs w:val="24"/>
          <w:lang w:val="en-ZA"/>
        </w:rPr>
      </w:pPr>
      <w:r w:rsidRPr="00B8505F">
        <w:rPr>
          <w:sz w:val="24"/>
          <w:szCs w:val="24"/>
          <w:lang w:val="en-ZA"/>
        </w:rPr>
        <w:t xml:space="preserve">(b) </w:t>
      </w:r>
      <w:proofErr w:type="gramStart"/>
      <w:r w:rsidRPr="00B8505F">
        <w:rPr>
          <w:sz w:val="24"/>
          <w:szCs w:val="24"/>
          <w:lang w:val="en-ZA"/>
        </w:rPr>
        <w:t>if</w:t>
      </w:r>
      <w:proofErr w:type="gramEnd"/>
      <w:r w:rsidRPr="00B8505F">
        <w:rPr>
          <w:sz w:val="24"/>
          <w:szCs w:val="24"/>
          <w:lang w:val="en-ZA"/>
        </w:rPr>
        <w:t xml:space="preserve"> </w:t>
      </w:r>
      <w:r w:rsidR="00A9623B" w:rsidRPr="00B8505F">
        <w:rPr>
          <w:sz w:val="24"/>
          <w:szCs w:val="24"/>
          <w:lang w:val="en-ZA"/>
        </w:rPr>
        <w:t>a prosumer’s</w:t>
      </w:r>
      <w:r w:rsidRPr="00B8505F">
        <w:rPr>
          <w:sz w:val="24"/>
          <w:szCs w:val="24"/>
          <w:lang w:val="en-ZA"/>
        </w:rPr>
        <w:t xml:space="preserve"> annual total export </w:t>
      </w:r>
      <w:r w:rsidR="00DB1EB8" w:rsidRPr="00B8505F">
        <w:rPr>
          <w:sz w:val="24"/>
          <w:szCs w:val="24"/>
          <w:lang w:val="en-ZA"/>
        </w:rPr>
        <w:t xml:space="preserve">in year N-1 </w:t>
      </w:r>
      <w:r w:rsidRPr="00B8505F">
        <w:rPr>
          <w:sz w:val="24"/>
          <w:szCs w:val="24"/>
          <w:lang w:val="en-ZA"/>
        </w:rPr>
        <w:t xml:space="preserve">is more than fifty percent of the annual total </w:t>
      </w:r>
      <w:r w:rsidR="00C055BA" w:rsidRPr="00B8505F">
        <w:rPr>
          <w:sz w:val="24"/>
          <w:szCs w:val="24"/>
          <w:lang w:val="en-ZA"/>
        </w:rPr>
        <w:t xml:space="preserve">gross generation from </w:t>
      </w:r>
      <w:r w:rsidR="00A9623B" w:rsidRPr="00B8505F">
        <w:rPr>
          <w:sz w:val="24"/>
          <w:szCs w:val="24"/>
          <w:lang w:val="en-ZA"/>
        </w:rPr>
        <w:t>his</w:t>
      </w:r>
      <w:r w:rsidRPr="00B8505F">
        <w:rPr>
          <w:sz w:val="24"/>
          <w:szCs w:val="24"/>
          <w:lang w:val="en-ZA"/>
        </w:rPr>
        <w:t xml:space="preserve"> net metering generation</w:t>
      </w:r>
      <w:r w:rsidR="00DB1EB8" w:rsidRPr="00B8505F">
        <w:rPr>
          <w:sz w:val="24"/>
          <w:szCs w:val="24"/>
          <w:lang w:val="en-ZA"/>
        </w:rPr>
        <w:t xml:space="preserve"> in year N-1</w:t>
      </w:r>
      <w:r w:rsidRPr="00B8505F">
        <w:rPr>
          <w:sz w:val="24"/>
          <w:szCs w:val="24"/>
          <w:lang w:val="en-ZA"/>
        </w:rPr>
        <w:t xml:space="preserve">, but does not exceed seventy five percent, the applicable tariff </w:t>
      </w:r>
      <w:r w:rsidR="00EA0632" w:rsidRPr="00B8505F">
        <w:rPr>
          <w:sz w:val="24"/>
          <w:szCs w:val="24"/>
          <w:lang w:val="en-ZA"/>
        </w:rPr>
        <w:t xml:space="preserve">in year N </w:t>
      </w:r>
      <w:r w:rsidRPr="00B8505F">
        <w:rPr>
          <w:sz w:val="24"/>
          <w:szCs w:val="24"/>
          <w:lang w:val="en-ZA"/>
        </w:rPr>
        <w:t xml:space="preserve">shall be seventy five percent of the </w:t>
      </w:r>
      <w:r w:rsidR="00795C61" w:rsidRPr="00B8505F">
        <w:rPr>
          <w:sz w:val="24"/>
          <w:szCs w:val="24"/>
          <w:lang w:val="en-ZA"/>
        </w:rPr>
        <w:t>reference</w:t>
      </w:r>
      <w:r w:rsidR="00370FA8" w:rsidRPr="00B8505F">
        <w:rPr>
          <w:sz w:val="24"/>
          <w:szCs w:val="24"/>
          <w:lang w:val="en-ZA"/>
        </w:rPr>
        <w:t xml:space="preserve"> tariff referred to </w:t>
      </w:r>
      <w:r w:rsidRPr="00B8505F">
        <w:rPr>
          <w:sz w:val="24"/>
          <w:szCs w:val="24"/>
          <w:lang w:val="en-ZA"/>
        </w:rPr>
        <w:t>in sub-regulation (1)</w:t>
      </w:r>
      <w:r w:rsidR="00DD2551" w:rsidRPr="00B8505F">
        <w:rPr>
          <w:sz w:val="24"/>
          <w:szCs w:val="24"/>
          <w:lang w:val="en-ZA"/>
        </w:rPr>
        <w:t>.</w:t>
      </w:r>
      <w:r w:rsidR="001E6988" w:rsidRPr="00B8505F">
        <w:rPr>
          <w:sz w:val="24"/>
          <w:szCs w:val="24"/>
          <w:lang w:val="en-ZA"/>
        </w:rPr>
        <w:t xml:space="preserve"> This tariff shall be known as Tariff 2.</w:t>
      </w:r>
    </w:p>
    <w:p w:rsidR="00DE34B4" w:rsidRPr="00B8505F" w:rsidRDefault="00DE34B4" w:rsidP="00B4672B">
      <w:pPr>
        <w:tabs>
          <w:tab w:val="left" w:pos="720"/>
          <w:tab w:val="left" w:pos="1418"/>
          <w:tab w:val="left" w:pos="2160"/>
          <w:tab w:val="left" w:pos="2880"/>
          <w:tab w:val="left" w:pos="3600"/>
          <w:tab w:val="left" w:pos="4320"/>
        </w:tabs>
        <w:spacing w:line="360" w:lineRule="auto"/>
        <w:ind w:left="3600"/>
        <w:rPr>
          <w:sz w:val="24"/>
          <w:szCs w:val="24"/>
          <w:lang w:val="en-ZA"/>
        </w:rPr>
      </w:pPr>
      <w:r w:rsidRPr="00B8505F">
        <w:rPr>
          <w:sz w:val="24"/>
          <w:szCs w:val="24"/>
          <w:lang w:val="en-ZA"/>
        </w:rPr>
        <w:t xml:space="preserve">(c) </w:t>
      </w:r>
      <w:proofErr w:type="gramStart"/>
      <w:r w:rsidRPr="00B8505F">
        <w:rPr>
          <w:sz w:val="24"/>
          <w:szCs w:val="24"/>
          <w:lang w:val="en-ZA"/>
        </w:rPr>
        <w:t>if</w:t>
      </w:r>
      <w:proofErr w:type="gramEnd"/>
      <w:r w:rsidRPr="00B8505F">
        <w:rPr>
          <w:sz w:val="24"/>
          <w:szCs w:val="24"/>
          <w:lang w:val="en-ZA"/>
        </w:rPr>
        <w:t xml:space="preserve"> </w:t>
      </w:r>
      <w:r w:rsidR="00A9623B" w:rsidRPr="00B8505F">
        <w:rPr>
          <w:sz w:val="24"/>
          <w:szCs w:val="24"/>
          <w:lang w:val="en-ZA"/>
        </w:rPr>
        <w:t>a prosumer’s</w:t>
      </w:r>
      <w:r w:rsidRPr="00B8505F">
        <w:rPr>
          <w:sz w:val="24"/>
          <w:szCs w:val="24"/>
          <w:lang w:val="en-ZA"/>
        </w:rPr>
        <w:t xml:space="preserve"> annual total export </w:t>
      </w:r>
      <w:r w:rsidR="00DB1EB8" w:rsidRPr="00B8505F">
        <w:rPr>
          <w:sz w:val="24"/>
          <w:szCs w:val="24"/>
          <w:lang w:val="en-ZA"/>
        </w:rPr>
        <w:t xml:space="preserve">in year N-1 </w:t>
      </w:r>
      <w:r w:rsidRPr="00B8505F">
        <w:rPr>
          <w:sz w:val="24"/>
          <w:szCs w:val="24"/>
          <w:lang w:val="en-ZA"/>
        </w:rPr>
        <w:t xml:space="preserve">exceeds seventy five percent of the </w:t>
      </w:r>
      <w:r w:rsidRPr="00B8505F">
        <w:rPr>
          <w:sz w:val="24"/>
          <w:szCs w:val="24"/>
          <w:lang w:val="en-ZA"/>
        </w:rPr>
        <w:lastRenderedPageBreak/>
        <w:t xml:space="preserve">annual total </w:t>
      </w:r>
      <w:r w:rsidR="00C055BA" w:rsidRPr="00B8505F">
        <w:rPr>
          <w:sz w:val="24"/>
          <w:szCs w:val="24"/>
          <w:lang w:val="en-ZA"/>
        </w:rPr>
        <w:t xml:space="preserve">gross generation from </w:t>
      </w:r>
      <w:r w:rsidR="00A9623B" w:rsidRPr="00B8505F">
        <w:rPr>
          <w:sz w:val="24"/>
          <w:szCs w:val="24"/>
          <w:lang w:val="en-ZA"/>
        </w:rPr>
        <w:t>his</w:t>
      </w:r>
      <w:r w:rsidRPr="00B8505F">
        <w:rPr>
          <w:sz w:val="24"/>
          <w:szCs w:val="24"/>
          <w:lang w:val="en-ZA"/>
        </w:rPr>
        <w:t xml:space="preserve"> net metering generation</w:t>
      </w:r>
      <w:r w:rsidR="00DB1EB8" w:rsidRPr="00B8505F">
        <w:rPr>
          <w:sz w:val="24"/>
          <w:szCs w:val="24"/>
          <w:lang w:val="en-ZA"/>
        </w:rPr>
        <w:t xml:space="preserve"> in year N-1</w:t>
      </w:r>
      <w:r w:rsidRPr="00B8505F">
        <w:rPr>
          <w:sz w:val="24"/>
          <w:szCs w:val="24"/>
          <w:lang w:val="en-ZA"/>
        </w:rPr>
        <w:t xml:space="preserve">, the applicable tariff </w:t>
      </w:r>
      <w:r w:rsidR="00EA0632" w:rsidRPr="00B8505F">
        <w:rPr>
          <w:sz w:val="24"/>
          <w:szCs w:val="24"/>
          <w:lang w:val="en-ZA"/>
        </w:rPr>
        <w:t xml:space="preserve">in year N </w:t>
      </w:r>
      <w:r w:rsidRPr="00B8505F">
        <w:rPr>
          <w:sz w:val="24"/>
          <w:szCs w:val="24"/>
          <w:lang w:val="en-ZA"/>
        </w:rPr>
        <w:t xml:space="preserve">shall be </w:t>
      </w:r>
      <w:r w:rsidR="00C837C0" w:rsidRPr="00B8505F">
        <w:rPr>
          <w:sz w:val="24"/>
          <w:szCs w:val="24"/>
          <w:lang w:val="en-ZA"/>
        </w:rPr>
        <w:t>fifty</w:t>
      </w:r>
      <w:r w:rsidRPr="00B8505F">
        <w:rPr>
          <w:sz w:val="24"/>
          <w:szCs w:val="24"/>
          <w:lang w:val="en-ZA"/>
        </w:rPr>
        <w:t xml:space="preserve"> percent of the </w:t>
      </w:r>
      <w:r w:rsidR="00795C61" w:rsidRPr="00B8505F">
        <w:rPr>
          <w:sz w:val="24"/>
          <w:szCs w:val="24"/>
          <w:lang w:val="en-ZA"/>
        </w:rPr>
        <w:t>reference</w:t>
      </w:r>
      <w:r w:rsidR="00370FA8" w:rsidRPr="00B8505F">
        <w:rPr>
          <w:sz w:val="24"/>
          <w:szCs w:val="24"/>
          <w:lang w:val="en-ZA"/>
        </w:rPr>
        <w:t xml:space="preserve"> tariff referred to </w:t>
      </w:r>
      <w:r w:rsidRPr="00B8505F">
        <w:rPr>
          <w:sz w:val="24"/>
          <w:szCs w:val="24"/>
          <w:lang w:val="en-ZA"/>
        </w:rPr>
        <w:t>in sub-regulation (1)</w:t>
      </w:r>
      <w:r w:rsidR="00403ECE" w:rsidRPr="00B8505F">
        <w:rPr>
          <w:sz w:val="24"/>
          <w:szCs w:val="24"/>
          <w:lang w:val="en-ZA"/>
        </w:rPr>
        <w:t>.</w:t>
      </w:r>
      <w:r w:rsidR="001E6988" w:rsidRPr="00B8505F">
        <w:rPr>
          <w:sz w:val="24"/>
          <w:szCs w:val="24"/>
          <w:lang w:val="en-ZA"/>
        </w:rPr>
        <w:t xml:space="preserve"> This tariff shall be known as Tariff 3.</w:t>
      </w:r>
    </w:p>
    <w:p w:rsidR="0031607E" w:rsidRPr="00B8505F" w:rsidRDefault="004D7E51"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w:t>
      </w:r>
      <w:r w:rsidR="00EA0632" w:rsidRPr="00B8505F">
        <w:rPr>
          <w:sz w:val="24"/>
          <w:szCs w:val="24"/>
          <w:lang w:val="en-ZA"/>
        </w:rPr>
        <w:t>3</w:t>
      </w:r>
      <w:r w:rsidRPr="00B8505F">
        <w:rPr>
          <w:sz w:val="24"/>
          <w:szCs w:val="24"/>
          <w:lang w:val="en-ZA"/>
        </w:rPr>
        <w:t>)</w:t>
      </w:r>
      <w:r w:rsidR="0031607E" w:rsidRPr="00B8505F">
        <w:rPr>
          <w:sz w:val="24"/>
          <w:szCs w:val="24"/>
          <w:lang w:val="en-ZA"/>
        </w:rPr>
        <w:t xml:space="preserve"> Consequent to sub-regulation (2), a prosumer shall, by the </w:t>
      </w:r>
      <w:r w:rsidR="00411C87" w:rsidRPr="00B8505F">
        <w:rPr>
          <w:sz w:val="24"/>
          <w:szCs w:val="24"/>
          <w:lang w:val="en-ZA"/>
        </w:rPr>
        <w:t xml:space="preserve">fifteenth </w:t>
      </w:r>
      <w:r w:rsidR="00EA0632" w:rsidRPr="00B8505F">
        <w:rPr>
          <w:sz w:val="24"/>
          <w:szCs w:val="24"/>
          <w:lang w:val="en-ZA"/>
        </w:rPr>
        <w:t xml:space="preserve">of </w:t>
      </w:r>
      <w:r w:rsidR="00411C87" w:rsidRPr="00B8505F">
        <w:rPr>
          <w:sz w:val="24"/>
          <w:szCs w:val="24"/>
          <w:lang w:val="en-ZA"/>
        </w:rPr>
        <w:t>December</w:t>
      </w:r>
      <w:r w:rsidR="0031607E" w:rsidRPr="00B8505F">
        <w:rPr>
          <w:sz w:val="24"/>
          <w:szCs w:val="24"/>
          <w:lang w:val="en-ZA"/>
        </w:rPr>
        <w:t xml:space="preserve"> every year, report to a distribution enterprise, the following metering data, in kilo-watt-hours, for the period </w:t>
      </w:r>
      <w:r w:rsidR="00411C87" w:rsidRPr="00B8505F">
        <w:rPr>
          <w:sz w:val="24"/>
          <w:szCs w:val="24"/>
          <w:lang w:val="en-ZA"/>
        </w:rPr>
        <w:t xml:space="preserve">fifteenth December of the previous year </w:t>
      </w:r>
      <w:r w:rsidR="0031607E" w:rsidRPr="00B8505F">
        <w:rPr>
          <w:sz w:val="24"/>
          <w:szCs w:val="24"/>
          <w:lang w:val="en-ZA"/>
        </w:rPr>
        <w:t xml:space="preserve">to </w:t>
      </w:r>
      <w:r w:rsidR="007B61E7" w:rsidRPr="00B8505F">
        <w:rPr>
          <w:sz w:val="24"/>
          <w:szCs w:val="24"/>
          <w:lang w:val="en-ZA"/>
        </w:rPr>
        <w:t>thirt</w:t>
      </w:r>
      <w:r w:rsidR="00411C87" w:rsidRPr="00B8505F">
        <w:rPr>
          <w:sz w:val="24"/>
          <w:szCs w:val="24"/>
          <w:lang w:val="en-ZA"/>
        </w:rPr>
        <w:t>ieth November</w:t>
      </w:r>
      <w:r w:rsidR="0031607E" w:rsidRPr="00B8505F">
        <w:rPr>
          <w:sz w:val="24"/>
          <w:szCs w:val="24"/>
          <w:lang w:val="en-ZA"/>
        </w:rPr>
        <w:t xml:space="preserve"> of a </w:t>
      </w:r>
      <w:r w:rsidR="00411C87" w:rsidRPr="00B8505F">
        <w:rPr>
          <w:sz w:val="24"/>
          <w:szCs w:val="24"/>
          <w:lang w:val="en-ZA"/>
        </w:rPr>
        <w:t>current</w:t>
      </w:r>
      <w:r w:rsidR="0031607E" w:rsidRPr="00B8505F">
        <w:rPr>
          <w:sz w:val="24"/>
          <w:szCs w:val="24"/>
          <w:lang w:val="en-ZA"/>
        </w:rPr>
        <w:t xml:space="preserve"> ended:</w:t>
      </w:r>
    </w:p>
    <w:p w:rsidR="0031607E" w:rsidRPr="00B8505F" w:rsidRDefault="0031607E" w:rsidP="00B4672B">
      <w:pPr>
        <w:tabs>
          <w:tab w:val="left" w:pos="720"/>
          <w:tab w:val="left" w:pos="1418"/>
          <w:tab w:val="left" w:pos="2160"/>
          <w:tab w:val="left" w:pos="2880"/>
          <w:tab w:val="left" w:pos="3600"/>
          <w:tab w:val="left" w:pos="4320"/>
        </w:tabs>
        <w:spacing w:line="360" w:lineRule="auto"/>
        <w:ind w:left="3600"/>
        <w:rPr>
          <w:sz w:val="24"/>
          <w:szCs w:val="24"/>
          <w:lang w:val="en-ZA"/>
        </w:rPr>
      </w:pPr>
      <w:r w:rsidRPr="00B8505F">
        <w:rPr>
          <w:sz w:val="24"/>
          <w:szCs w:val="24"/>
          <w:lang w:val="en-ZA"/>
        </w:rPr>
        <w:t xml:space="preserve">(a) </w:t>
      </w:r>
      <w:proofErr w:type="gramStart"/>
      <w:r w:rsidR="000F6D2D" w:rsidRPr="00B8505F">
        <w:rPr>
          <w:sz w:val="24"/>
          <w:szCs w:val="24"/>
          <w:lang w:val="en-ZA"/>
        </w:rPr>
        <w:t>total</w:t>
      </w:r>
      <w:proofErr w:type="gramEnd"/>
      <w:r w:rsidR="000F6D2D" w:rsidRPr="00B8505F">
        <w:rPr>
          <w:sz w:val="24"/>
          <w:szCs w:val="24"/>
          <w:lang w:val="en-ZA"/>
        </w:rPr>
        <w:t xml:space="preserve"> </w:t>
      </w:r>
      <w:r w:rsidRPr="00B8505F">
        <w:rPr>
          <w:sz w:val="24"/>
          <w:szCs w:val="24"/>
          <w:lang w:val="en-ZA"/>
        </w:rPr>
        <w:t>import</w:t>
      </w:r>
      <w:r w:rsidR="000F6D2D" w:rsidRPr="00B8505F">
        <w:rPr>
          <w:sz w:val="24"/>
          <w:szCs w:val="24"/>
          <w:lang w:val="en-ZA"/>
        </w:rPr>
        <w:t>s</w:t>
      </w:r>
      <w:r w:rsidRPr="00B8505F">
        <w:rPr>
          <w:sz w:val="24"/>
          <w:szCs w:val="24"/>
          <w:lang w:val="en-ZA"/>
        </w:rPr>
        <w:t>.</w:t>
      </w:r>
    </w:p>
    <w:p w:rsidR="0031607E" w:rsidRPr="00B8505F" w:rsidRDefault="0031607E" w:rsidP="00B4672B">
      <w:pPr>
        <w:tabs>
          <w:tab w:val="left" w:pos="720"/>
          <w:tab w:val="left" w:pos="1418"/>
          <w:tab w:val="left" w:pos="2160"/>
          <w:tab w:val="left" w:pos="2880"/>
          <w:tab w:val="left" w:pos="3600"/>
          <w:tab w:val="left" w:pos="4320"/>
        </w:tabs>
        <w:spacing w:line="360" w:lineRule="auto"/>
        <w:ind w:left="3600"/>
        <w:rPr>
          <w:sz w:val="24"/>
          <w:szCs w:val="24"/>
          <w:lang w:val="en-ZA"/>
        </w:rPr>
      </w:pPr>
      <w:r w:rsidRPr="00B8505F">
        <w:rPr>
          <w:sz w:val="24"/>
          <w:szCs w:val="24"/>
          <w:lang w:val="en-ZA"/>
        </w:rPr>
        <w:t xml:space="preserve">(b) </w:t>
      </w:r>
      <w:proofErr w:type="gramStart"/>
      <w:r w:rsidR="000F6D2D" w:rsidRPr="00B8505F">
        <w:rPr>
          <w:sz w:val="24"/>
          <w:szCs w:val="24"/>
          <w:lang w:val="en-ZA"/>
        </w:rPr>
        <w:t>total</w:t>
      </w:r>
      <w:proofErr w:type="gramEnd"/>
      <w:r w:rsidR="000F6D2D" w:rsidRPr="00B8505F">
        <w:rPr>
          <w:sz w:val="24"/>
          <w:szCs w:val="24"/>
          <w:lang w:val="en-ZA"/>
        </w:rPr>
        <w:t xml:space="preserve"> exports</w:t>
      </w:r>
      <w:r w:rsidRPr="00B8505F">
        <w:rPr>
          <w:sz w:val="24"/>
          <w:szCs w:val="24"/>
          <w:lang w:val="en-ZA"/>
        </w:rPr>
        <w:t>.</w:t>
      </w:r>
    </w:p>
    <w:p w:rsidR="001E6988" w:rsidRPr="00B8505F" w:rsidRDefault="0031607E" w:rsidP="00B4672B">
      <w:pPr>
        <w:tabs>
          <w:tab w:val="left" w:pos="720"/>
          <w:tab w:val="left" w:pos="1418"/>
          <w:tab w:val="left" w:pos="2160"/>
          <w:tab w:val="left" w:pos="2880"/>
          <w:tab w:val="left" w:pos="3600"/>
          <w:tab w:val="left" w:pos="4320"/>
        </w:tabs>
        <w:spacing w:line="360" w:lineRule="auto"/>
        <w:ind w:left="3600"/>
        <w:rPr>
          <w:sz w:val="24"/>
          <w:szCs w:val="24"/>
          <w:lang w:val="en-ZA"/>
        </w:rPr>
      </w:pPr>
      <w:r w:rsidRPr="00B8505F">
        <w:rPr>
          <w:sz w:val="24"/>
          <w:szCs w:val="24"/>
          <w:lang w:val="en-ZA"/>
        </w:rPr>
        <w:t>(c)</w:t>
      </w:r>
      <w:r w:rsidR="000F6D2D" w:rsidRPr="00B8505F">
        <w:rPr>
          <w:sz w:val="24"/>
          <w:szCs w:val="24"/>
          <w:lang w:val="en-ZA"/>
        </w:rPr>
        <w:t xml:space="preserve"> </w:t>
      </w:r>
      <w:proofErr w:type="gramStart"/>
      <w:r w:rsidR="000F6D2D" w:rsidRPr="00B8505F">
        <w:rPr>
          <w:sz w:val="24"/>
          <w:szCs w:val="24"/>
          <w:lang w:val="en-ZA"/>
        </w:rPr>
        <w:t>gross</w:t>
      </w:r>
      <w:proofErr w:type="gramEnd"/>
      <w:r w:rsidR="000F6D2D" w:rsidRPr="00B8505F">
        <w:rPr>
          <w:sz w:val="24"/>
          <w:szCs w:val="24"/>
          <w:lang w:val="en-ZA"/>
        </w:rPr>
        <w:t xml:space="preserve"> energy produced from a net metering generation.</w:t>
      </w:r>
    </w:p>
    <w:p w:rsidR="0031607E" w:rsidRPr="00B8505F" w:rsidRDefault="009A5BA8"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(5</w:t>
      </w:r>
      <w:r w:rsidR="0031607E" w:rsidRPr="00B8505F">
        <w:rPr>
          <w:sz w:val="24"/>
          <w:szCs w:val="24"/>
          <w:lang w:val="en-ZA"/>
        </w:rPr>
        <w:t xml:space="preserve">) Despite </w:t>
      </w:r>
      <w:r w:rsidR="00810B3C" w:rsidRPr="00B8505F">
        <w:rPr>
          <w:sz w:val="24"/>
          <w:szCs w:val="24"/>
          <w:lang w:val="en-ZA"/>
        </w:rPr>
        <w:t xml:space="preserve">timelines for </w:t>
      </w:r>
      <w:r w:rsidR="0031607E" w:rsidRPr="00B8505F">
        <w:rPr>
          <w:sz w:val="24"/>
          <w:szCs w:val="24"/>
          <w:lang w:val="en-ZA"/>
        </w:rPr>
        <w:t>submi</w:t>
      </w:r>
      <w:r w:rsidR="00810B3C" w:rsidRPr="00B8505F">
        <w:rPr>
          <w:sz w:val="24"/>
          <w:szCs w:val="24"/>
          <w:lang w:val="en-ZA"/>
        </w:rPr>
        <w:t xml:space="preserve">ssions of energy data as specified </w:t>
      </w:r>
      <w:r w:rsidR="0031607E" w:rsidRPr="00B8505F">
        <w:rPr>
          <w:sz w:val="24"/>
          <w:szCs w:val="24"/>
          <w:lang w:val="en-ZA"/>
        </w:rPr>
        <w:t xml:space="preserve">in </w:t>
      </w:r>
      <w:r w:rsidRPr="00B8505F">
        <w:rPr>
          <w:sz w:val="24"/>
          <w:szCs w:val="24"/>
          <w:lang w:val="en-ZA"/>
        </w:rPr>
        <w:t>sub-regulation (4</w:t>
      </w:r>
      <w:r w:rsidR="00810B3C" w:rsidRPr="00B8505F">
        <w:rPr>
          <w:sz w:val="24"/>
          <w:szCs w:val="24"/>
          <w:lang w:val="en-ZA"/>
        </w:rPr>
        <w:t>)</w:t>
      </w:r>
      <w:r w:rsidR="009F7969" w:rsidRPr="00B8505F">
        <w:rPr>
          <w:sz w:val="24"/>
          <w:szCs w:val="24"/>
          <w:lang w:val="en-ZA"/>
        </w:rPr>
        <w:t xml:space="preserve">, </w:t>
      </w:r>
      <w:r w:rsidR="00F13F11" w:rsidRPr="00B8505F">
        <w:rPr>
          <w:sz w:val="24"/>
          <w:szCs w:val="24"/>
          <w:lang w:val="en-ZA"/>
        </w:rPr>
        <w:t xml:space="preserve">the </w:t>
      </w:r>
      <w:r w:rsidR="0031607E" w:rsidRPr="00B8505F">
        <w:rPr>
          <w:sz w:val="24"/>
          <w:szCs w:val="24"/>
          <w:lang w:val="en-ZA"/>
        </w:rPr>
        <w:t>Tariff 1, Tariff 2 and Tariff 3 referred to in sub-regulation shall (2) shall be effect</w:t>
      </w:r>
      <w:r w:rsidR="00B95277" w:rsidRPr="00B8505F">
        <w:rPr>
          <w:sz w:val="24"/>
          <w:szCs w:val="24"/>
          <w:lang w:val="en-ZA"/>
        </w:rPr>
        <w:t xml:space="preserve">ed and </w:t>
      </w:r>
      <w:r w:rsidRPr="00B8505F">
        <w:rPr>
          <w:sz w:val="24"/>
          <w:szCs w:val="24"/>
          <w:lang w:val="en-ZA"/>
        </w:rPr>
        <w:t xml:space="preserve">be </w:t>
      </w:r>
      <w:r w:rsidR="00B95277" w:rsidRPr="00B8505F">
        <w:rPr>
          <w:sz w:val="24"/>
          <w:szCs w:val="24"/>
          <w:lang w:val="en-ZA"/>
        </w:rPr>
        <w:t xml:space="preserve">in force </w:t>
      </w:r>
      <w:r w:rsidR="00D5565F" w:rsidRPr="00B8505F">
        <w:rPr>
          <w:sz w:val="24"/>
          <w:szCs w:val="24"/>
          <w:lang w:val="en-ZA"/>
        </w:rPr>
        <w:t>for twelve months</w:t>
      </w:r>
      <w:r w:rsidR="0031607E" w:rsidRPr="00B8505F">
        <w:rPr>
          <w:sz w:val="24"/>
          <w:szCs w:val="24"/>
          <w:lang w:val="en-ZA"/>
        </w:rPr>
        <w:t xml:space="preserve"> </w:t>
      </w:r>
      <w:r w:rsidR="009F7969" w:rsidRPr="00B8505F">
        <w:rPr>
          <w:sz w:val="24"/>
          <w:szCs w:val="24"/>
          <w:lang w:val="en-ZA"/>
        </w:rPr>
        <w:t xml:space="preserve">from </w:t>
      </w:r>
      <w:r w:rsidR="0031607E" w:rsidRPr="00B8505F">
        <w:rPr>
          <w:sz w:val="24"/>
          <w:szCs w:val="24"/>
          <w:lang w:val="en-ZA"/>
        </w:rPr>
        <w:t xml:space="preserve">the </w:t>
      </w:r>
      <w:r w:rsidR="00411C87" w:rsidRPr="00B8505F">
        <w:rPr>
          <w:sz w:val="24"/>
          <w:szCs w:val="24"/>
          <w:lang w:val="en-ZA"/>
        </w:rPr>
        <w:t xml:space="preserve">first </w:t>
      </w:r>
      <w:r w:rsidR="009F7969" w:rsidRPr="00B8505F">
        <w:rPr>
          <w:sz w:val="24"/>
          <w:szCs w:val="24"/>
          <w:lang w:val="en-ZA"/>
        </w:rPr>
        <w:t>day</w:t>
      </w:r>
      <w:r w:rsidR="0031607E" w:rsidRPr="00B8505F">
        <w:rPr>
          <w:sz w:val="24"/>
          <w:szCs w:val="24"/>
          <w:lang w:val="en-ZA"/>
        </w:rPr>
        <w:t xml:space="preserve"> of </w:t>
      </w:r>
      <w:r w:rsidR="00411C87" w:rsidRPr="00B8505F">
        <w:rPr>
          <w:sz w:val="24"/>
          <w:szCs w:val="24"/>
          <w:lang w:val="en-ZA"/>
        </w:rPr>
        <w:t>January</w:t>
      </w:r>
      <w:r w:rsidR="0031607E" w:rsidRPr="00B8505F">
        <w:rPr>
          <w:sz w:val="24"/>
          <w:szCs w:val="24"/>
          <w:lang w:val="en-ZA"/>
        </w:rPr>
        <w:t xml:space="preserve"> of year N.</w:t>
      </w:r>
    </w:p>
    <w:p w:rsidR="009A5BA8" w:rsidRPr="00B8505F" w:rsidRDefault="009A5BA8" w:rsidP="009A5BA8">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(6) Notwithstanding sub-regulation (5), for the year in which these Regulations shall be effected</w:t>
      </w:r>
      <w:r w:rsidR="00A15EC7" w:rsidRPr="00B8505F">
        <w:rPr>
          <w:sz w:val="24"/>
          <w:szCs w:val="24"/>
          <w:lang w:val="en-ZA"/>
        </w:rPr>
        <w:t xml:space="preserve"> or for a new prosumer</w:t>
      </w:r>
      <w:r w:rsidRPr="00B8505F">
        <w:rPr>
          <w:sz w:val="24"/>
          <w:szCs w:val="24"/>
          <w:lang w:val="en-ZA"/>
        </w:rPr>
        <w:t xml:space="preserve">, a distribution enterprise shall apply Tariff 3 up to </w:t>
      </w:r>
      <w:r w:rsidR="00A15EC7" w:rsidRPr="00B8505F">
        <w:rPr>
          <w:sz w:val="24"/>
          <w:szCs w:val="24"/>
          <w:lang w:val="en-ZA"/>
        </w:rPr>
        <w:t>thirty-first December</w:t>
      </w:r>
      <w:r w:rsidRPr="00B8505F">
        <w:rPr>
          <w:sz w:val="24"/>
          <w:szCs w:val="24"/>
          <w:lang w:val="en-ZA"/>
        </w:rPr>
        <w:t>, for the billings prescribed in regulation 26 and reconciliations prescribed in regulation 28.</w:t>
      </w:r>
    </w:p>
    <w:p w:rsidR="00A6372E" w:rsidRPr="00B8505F" w:rsidRDefault="00117192" w:rsidP="00B4672B">
      <w:pPr>
        <w:tabs>
          <w:tab w:val="left" w:pos="720"/>
          <w:tab w:val="left" w:pos="1418"/>
          <w:tab w:val="left" w:pos="2160"/>
          <w:tab w:val="left" w:pos="2880"/>
          <w:tab w:val="left" w:pos="3600"/>
          <w:tab w:val="left" w:pos="4320"/>
        </w:tabs>
        <w:spacing w:before="240"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12512" behindDoc="0" locked="0" layoutInCell="1" allowOverlap="1" wp14:anchorId="684618A3" wp14:editId="642C1C46">
                <wp:simplePos x="0" y="0"/>
                <wp:positionH relativeFrom="column">
                  <wp:posOffset>-320040</wp:posOffset>
                </wp:positionH>
                <wp:positionV relativeFrom="paragraph">
                  <wp:posOffset>114935</wp:posOffset>
                </wp:positionV>
                <wp:extent cx="1767840" cy="723900"/>
                <wp:effectExtent l="0" t="0" r="381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23900"/>
                        </a:xfrm>
                        <a:prstGeom prst="rect">
                          <a:avLst/>
                        </a:prstGeom>
                        <a:solidFill>
                          <a:srgbClr val="FFFFFF"/>
                        </a:solidFill>
                        <a:ln w="9525">
                          <a:noFill/>
                          <a:miter lim="800000"/>
                          <a:headEnd/>
                          <a:tailEnd/>
                        </a:ln>
                      </wps:spPr>
                      <wps:txbx>
                        <w:txbxContent>
                          <w:p w:rsidR="00D101CD" w:rsidRPr="004A6139" w:rsidRDefault="00D101CD" w:rsidP="00C07793">
                            <w:pPr>
                              <w:rPr>
                                <w:lang w:val="en-ZA"/>
                              </w:rPr>
                            </w:pPr>
                            <w:r>
                              <w:rPr>
                                <w:lang w:val="en-CA"/>
                              </w:rPr>
                              <w:t>Annual reconciliation and clearing of imbalances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5.2pt;margin-top:9.05pt;width:139.2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" stroked="f">
                <v:textbox>
                  <w:txbxContent>
                    <w:p w:rsidR="00D101CD" w:rsidRPr="004A6139" w:rsidRDefault="00D101CD" w:rsidP="00C07793">
                      <w:pPr>
                        <w:rPr>
                          <w:lang w:val="en-ZA"/>
                        </w:rPr>
                      </w:pPr>
                      <w:r>
                        <w:rPr>
                          <w:lang w:val="en-CA"/>
                        </w:rPr>
                        <w:t>Annual reconciliation and clearing of imbalances</w:t>
                      </w:r>
                    </w:p>
                  </w:txbxContent>
                </v:textbox>
              </v:shape>
            </w:pict>
          </mc:Fallback>
        </mc:AlternateContent>
      </w:r>
      <w:r w:rsidR="00E24772" w:rsidRPr="00B8505F">
        <w:rPr>
          <w:sz w:val="24"/>
          <w:szCs w:val="24"/>
          <w:lang w:val="en-ZA"/>
        </w:rPr>
        <w:t>28</w:t>
      </w:r>
      <w:r w:rsidR="005E7BC1" w:rsidRPr="00B8505F">
        <w:rPr>
          <w:sz w:val="24"/>
          <w:szCs w:val="24"/>
          <w:lang w:val="en-ZA"/>
        </w:rPr>
        <w:t>.</w:t>
      </w:r>
      <w:r w:rsidR="00E24772" w:rsidRPr="00B8505F">
        <w:rPr>
          <w:sz w:val="24"/>
          <w:szCs w:val="24"/>
          <w:lang w:val="en-ZA"/>
        </w:rPr>
        <w:t xml:space="preserve"> (1) Subsequent to sub-regulation 27(3), a distribution enterprise</w:t>
      </w:r>
      <w:r w:rsidR="00082984" w:rsidRPr="00B8505F">
        <w:rPr>
          <w:sz w:val="24"/>
          <w:szCs w:val="24"/>
          <w:lang w:val="en-ZA"/>
        </w:rPr>
        <w:t xml:space="preserve"> shall reconcile </w:t>
      </w:r>
      <w:r w:rsidR="00C46FEA" w:rsidRPr="00B8505F">
        <w:rPr>
          <w:sz w:val="24"/>
          <w:szCs w:val="24"/>
          <w:lang w:val="en-ZA"/>
        </w:rPr>
        <w:t>a prosumer’s</w:t>
      </w:r>
      <w:r w:rsidR="00082984" w:rsidRPr="00B8505F">
        <w:rPr>
          <w:sz w:val="24"/>
          <w:szCs w:val="24"/>
          <w:lang w:val="en-ZA"/>
        </w:rPr>
        <w:t xml:space="preserve"> export</w:t>
      </w:r>
      <w:r w:rsidR="00C46FEA" w:rsidRPr="00B8505F">
        <w:rPr>
          <w:sz w:val="24"/>
          <w:szCs w:val="24"/>
          <w:lang w:val="en-ZA"/>
        </w:rPr>
        <w:t>s</w:t>
      </w:r>
      <w:r w:rsidR="00D5565F" w:rsidRPr="00B8505F">
        <w:rPr>
          <w:sz w:val="24"/>
          <w:szCs w:val="24"/>
          <w:lang w:val="en-ZA"/>
        </w:rPr>
        <w:t xml:space="preserve"> in a year ended.</w:t>
      </w:r>
    </w:p>
    <w:p w:rsidR="00D5565F" w:rsidRPr="00B8505F" w:rsidRDefault="00D5565F"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(2) A distribution enterprise shall conclude the reconciliations </w:t>
      </w:r>
      <w:r w:rsidR="00AF4978" w:rsidRPr="00B8505F">
        <w:rPr>
          <w:sz w:val="24"/>
          <w:szCs w:val="24"/>
          <w:lang w:val="en-ZA"/>
        </w:rPr>
        <w:t xml:space="preserve">referred to in sub-regulation (1) </w:t>
      </w:r>
      <w:r w:rsidRPr="00B8505F">
        <w:rPr>
          <w:sz w:val="24"/>
          <w:szCs w:val="24"/>
          <w:lang w:val="en-ZA"/>
        </w:rPr>
        <w:lastRenderedPageBreak/>
        <w:t xml:space="preserve">within </w:t>
      </w:r>
      <w:r w:rsidR="007B61E7" w:rsidRPr="00B8505F">
        <w:rPr>
          <w:sz w:val="24"/>
          <w:szCs w:val="24"/>
          <w:lang w:val="en-ZA"/>
        </w:rPr>
        <w:t>thirty days of receipt of the report referred to in regulation 27(5).</w:t>
      </w:r>
    </w:p>
    <w:p w:rsidR="00414CF9" w:rsidRPr="00B8505F" w:rsidRDefault="009B01A9"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(2) An</w:t>
      </w:r>
      <w:r w:rsidR="00082984" w:rsidRPr="00B8505F">
        <w:rPr>
          <w:sz w:val="24"/>
          <w:szCs w:val="24"/>
          <w:lang w:val="en-ZA"/>
        </w:rPr>
        <w:t xml:space="preserve"> imbalance between the reconciliation undertake</w:t>
      </w:r>
      <w:r w:rsidR="00C07793" w:rsidRPr="00B8505F">
        <w:rPr>
          <w:sz w:val="24"/>
          <w:szCs w:val="24"/>
          <w:lang w:val="en-ZA"/>
        </w:rPr>
        <w:t>n</w:t>
      </w:r>
      <w:r w:rsidR="00082984" w:rsidRPr="00B8505F">
        <w:rPr>
          <w:sz w:val="24"/>
          <w:szCs w:val="24"/>
          <w:lang w:val="en-ZA"/>
        </w:rPr>
        <w:t xml:space="preserve"> in accordance</w:t>
      </w:r>
      <w:r w:rsidR="009F6D82" w:rsidRPr="00B8505F">
        <w:rPr>
          <w:sz w:val="24"/>
          <w:szCs w:val="24"/>
          <w:lang w:val="en-ZA"/>
        </w:rPr>
        <w:t xml:space="preserve"> with sub-regulation (1) and a</w:t>
      </w:r>
      <w:r w:rsidR="00082984" w:rsidRPr="00B8505F">
        <w:rPr>
          <w:sz w:val="24"/>
          <w:szCs w:val="24"/>
          <w:lang w:val="en-ZA"/>
        </w:rPr>
        <w:t xml:space="preserve"> </w:t>
      </w:r>
      <w:r w:rsidR="009F6D82" w:rsidRPr="00B8505F">
        <w:rPr>
          <w:sz w:val="24"/>
          <w:szCs w:val="24"/>
          <w:lang w:val="en-ZA"/>
        </w:rPr>
        <w:t>payment</w:t>
      </w:r>
      <w:r w:rsidR="0058632D" w:rsidRPr="00B8505F">
        <w:rPr>
          <w:sz w:val="24"/>
          <w:szCs w:val="24"/>
          <w:lang w:val="en-ZA"/>
        </w:rPr>
        <w:t xml:space="preserve"> to </w:t>
      </w:r>
      <w:r w:rsidR="00AF4978" w:rsidRPr="00B8505F">
        <w:rPr>
          <w:sz w:val="24"/>
          <w:szCs w:val="24"/>
          <w:lang w:val="en-ZA"/>
        </w:rPr>
        <w:t xml:space="preserve">a </w:t>
      </w:r>
      <w:r w:rsidR="0058632D" w:rsidRPr="00B8505F">
        <w:rPr>
          <w:sz w:val="24"/>
          <w:szCs w:val="24"/>
          <w:lang w:val="en-ZA"/>
        </w:rPr>
        <w:t>prosumer</w:t>
      </w:r>
      <w:r w:rsidR="00082984" w:rsidRPr="00B8505F">
        <w:rPr>
          <w:sz w:val="24"/>
          <w:szCs w:val="24"/>
          <w:lang w:val="en-ZA"/>
        </w:rPr>
        <w:t xml:space="preserve"> </w:t>
      </w:r>
      <w:r w:rsidR="00F456BE" w:rsidRPr="00B8505F">
        <w:rPr>
          <w:sz w:val="24"/>
          <w:szCs w:val="24"/>
          <w:lang w:val="en-ZA"/>
        </w:rPr>
        <w:t xml:space="preserve">as </w:t>
      </w:r>
      <w:r w:rsidR="00082984" w:rsidRPr="00B8505F">
        <w:rPr>
          <w:sz w:val="24"/>
          <w:szCs w:val="24"/>
          <w:lang w:val="en-ZA"/>
        </w:rPr>
        <w:t>provided in regulation 2</w:t>
      </w:r>
      <w:r w:rsidR="00C07793" w:rsidRPr="00B8505F">
        <w:rPr>
          <w:sz w:val="24"/>
          <w:szCs w:val="24"/>
          <w:lang w:val="en-ZA"/>
        </w:rPr>
        <w:t>6</w:t>
      </w:r>
      <w:r w:rsidR="00082984" w:rsidRPr="00B8505F">
        <w:rPr>
          <w:sz w:val="24"/>
          <w:szCs w:val="24"/>
          <w:lang w:val="en-ZA"/>
        </w:rPr>
        <w:t xml:space="preserve"> shall be </w:t>
      </w:r>
      <w:r w:rsidR="00C055BA" w:rsidRPr="00B8505F">
        <w:rPr>
          <w:sz w:val="24"/>
          <w:szCs w:val="24"/>
          <w:lang w:val="en-ZA"/>
        </w:rPr>
        <w:t>cleared</w:t>
      </w:r>
      <w:r w:rsidR="00414CF9" w:rsidRPr="00B8505F">
        <w:rPr>
          <w:sz w:val="24"/>
          <w:szCs w:val="24"/>
          <w:lang w:val="en-ZA"/>
        </w:rPr>
        <w:t xml:space="preserve"> with its own separate billing process.</w:t>
      </w:r>
    </w:p>
    <w:p w:rsidR="001F003A" w:rsidRPr="00B8505F" w:rsidRDefault="00414CF9" w:rsidP="00B4672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(3) </w:t>
      </w:r>
      <w:r w:rsidR="0058632D" w:rsidRPr="00B8505F">
        <w:rPr>
          <w:sz w:val="24"/>
          <w:szCs w:val="24"/>
          <w:lang w:val="en-ZA"/>
        </w:rPr>
        <w:t xml:space="preserve">Despite the generality of sub-regulation (2), </w:t>
      </w:r>
      <w:r w:rsidR="009F6D82" w:rsidRPr="00B8505F">
        <w:rPr>
          <w:sz w:val="24"/>
          <w:szCs w:val="24"/>
          <w:lang w:val="en-ZA"/>
        </w:rPr>
        <w:t>a bill</w:t>
      </w:r>
      <w:r w:rsidR="009B01A9" w:rsidRPr="00B8505F">
        <w:rPr>
          <w:sz w:val="24"/>
          <w:szCs w:val="24"/>
          <w:lang w:val="en-ZA"/>
        </w:rPr>
        <w:t xml:space="preserve"> </w:t>
      </w:r>
      <w:r w:rsidR="00160B7C" w:rsidRPr="00B8505F">
        <w:rPr>
          <w:sz w:val="24"/>
          <w:szCs w:val="24"/>
          <w:lang w:val="en-ZA"/>
        </w:rPr>
        <w:t xml:space="preserve">shall </w:t>
      </w:r>
      <w:r w:rsidR="009B01A9" w:rsidRPr="00B8505F">
        <w:rPr>
          <w:sz w:val="24"/>
          <w:szCs w:val="24"/>
          <w:lang w:val="en-ZA"/>
        </w:rPr>
        <w:t xml:space="preserve">be </w:t>
      </w:r>
      <w:r w:rsidR="00160B7C" w:rsidRPr="00B8505F">
        <w:rPr>
          <w:sz w:val="24"/>
          <w:szCs w:val="24"/>
          <w:lang w:val="en-ZA"/>
        </w:rPr>
        <w:t>clear</w:t>
      </w:r>
      <w:r w:rsidR="009B01A9" w:rsidRPr="00B8505F">
        <w:rPr>
          <w:sz w:val="24"/>
          <w:szCs w:val="24"/>
          <w:lang w:val="en-ZA"/>
        </w:rPr>
        <w:t>ed</w:t>
      </w:r>
      <w:r w:rsidR="00160B7C" w:rsidRPr="00B8505F">
        <w:rPr>
          <w:sz w:val="24"/>
          <w:szCs w:val="24"/>
          <w:lang w:val="en-ZA"/>
        </w:rPr>
        <w:t xml:space="preserve"> </w:t>
      </w:r>
      <w:r w:rsidR="00D5565F" w:rsidRPr="00B8505F">
        <w:rPr>
          <w:sz w:val="24"/>
          <w:szCs w:val="24"/>
          <w:lang w:val="en-ZA"/>
        </w:rPr>
        <w:t>monetarily</w:t>
      </w:r>
      <w:r w:rsidR="00160B7C" w:rsidRPr="00B8505F">
        <w:rPr>
          <w:sz w:val="24"/>
          <w:szCs w:val="24"/>
          <w:lang w:val="en-ZA"/>
        </w:rPr>
        <w:t xml:space="preserve"> within a period which shall be prescribed in the </w:t>
      </w:r>
      <w:r w:rsidR="00AF4978" w:rsidRPr="00B8505F">
        <w:rPr>
          <w:sz w:val="24"/>
          <w:szCs w:val="24"/>
          <w:lang w:val="en-ZA"/>
        </w:rPr>
        <w:t xml:space="preserve">net metering </w:t>
      </w:r>
      <w:r w:rsidR="00160B7C" w:rsidRPr="00B8505F">
        <w:rPr>
          <w:sz w:val="24"/>
          <w:szCs w:val="24"/>
          <w:lang w:val="en-ZA"/>
        </w:rPr>
        <w:t>supply</w:t>
      </w:r>
      <w:r w:rsidR="0058632D" w:rsidRPr="00B8505F">
        <w:rPr>
          <w:sz w:val="24"/>
          <w:szCs w:val="24"/>
          <w:lang w:val="en-ZA"/>
        </w:rPr>
        <w:t xml:space="preserve"> </w:t>
      </w:r>
      <w:r w:rsidR="00160B7C" w:rsidRPr="00B8505F">
        <w:rPr>
          <w:sz w:val="24"/>
          <w:szCs w:val="24"/>
          <w:lang w:val="en-ZA"/>
        </w:rPr>
        <w:t>agreement</w:t>
      </w:r>
      <w:r w:rsidR="00AF4978" w:rsidRPr="00B8505F">
        <w:rPr>
          <w:sz w:val="24"/>
          <w:szCs w:val="24"/>
          <w:lang w:val="en-ZA"/>
        </w:rPr>
        <w:t xml:space="preserve"> referred to in sub-regulation </w:t>
      </w:r>
      <w:r w:rsidR="009053E5" w:rsidRPr="00B8505F">
        <w:rPr>
          <w:sz w:val="24"/>
          <w:szCs w:val="24"/>
          <w:lang w:val="en-ZA"/>
        </w:rPr>
        <w:t>9(4)</w:t>
      </w:r>
      <w:r w:rsidR="00F456BE" w:rsidRPr="00B8505F">
        <w:rPr>
          <w:sz w:val="24"/>
          <w:szCs w:val="24"/>
          <w:lang w:val="en-ZA"/>
        </w:rPr>
        <w:t>.</w:t>
      </w:r>
    </w:p>
    <w:p w:rsidR="009B21F1" w:rsidRPr="00B8505F" w:rsidRDefault="001F003A" w:rsidP="00B4672B">
      <w:pPr>
        <w:tabs>
          <w:tab w:val="left" w:pos="720"/>
          <w:tab w:val="left" w:pos="1418"/>
          <w:tab w:val="left" w:pos="2160"/>
          <w:tab w:val="left" w:pos="2880"/>
          <w:tab w:val="left" w:pos="3600"/>
          <w:tab w:val="left" w:pos="4320"/>
        </w:tabs>
        <w:spacing w:after="240" w:line="360" w:lineRule="auto"/>
        <w:ind w:left="2880"/>
        <w:rPr>
          <w:sz w:val="24"/>
          <w:szCs w:val="24"/>
          <w:lang w:val="en-ZA"/>
        </w:rPr>
      </w:pPr>
      <w:r w:rsidRPr="00B8505F">
        <w:rPr>
          <w:sz w:val="24"/>
          <w:szCs w:val="24"/>
          <w:lang w:val="en-ZA"/>
        </w:rPr>
        <w:t xml:space="preserve">(4) The clearance mechanism referred to in sub-regulation (3) shall include an option for a </w:t>
      </w:r>
      <w:r w:rsidR="00160B7C" w:rsidRPr="00B8505F">
        <w:rPr>
          <w:sz w:val="24"/>
          <w:szCs w:val="24"/>
          <w:lang w:val="en-ZA"/>
        </w:rPr>
        <w:t xml:space="preserve">prosumer </w:t>
      </w:r>
      <w:r w:rsidRPr="00B8505F">
        <w:rPr>
          <w:sz w:val="24"/>
          <w:szCs w:val="24"/>
          <w:lang w:val="en-ZA"/>
        </w:rPr>
        <w:t xml:space="preserve">to </w:t>
      </w:r>
      <w:r w:rsidR="00160B7C" w:rsidRPr="00B8505F">
        <w:rPr>
          <w:sz w:val="24"/>
          <w:szCs w:val="24"/>
          <w:lang w:val="en-ZA"/>
        </w:rPr>
        <w:t xml:space="preserve">have the right to </w:t>
      </w:r>
      <w:r w:rsidR="009D0E82" w:rsidRPr="00B8505F">
        <w:rPr>
          <w:sz w:val="24"/>
          <w:szCs w:val="24"/>
          <w:lang w:val="en-ZA"/>
        </w:rPr>
        <w:t xml:space="preserve">offset </w:t>
      </w:r>
      <w:r w:rsidR="009E1C41" w:rsidRPr="00B8505F">
        <w:rPr>
          <w:sz w:val="24"/>
          <w:szCs w:val="24"/>
          <w:lang w:val="en-ZA"/>
        </w:rPr>
        <w:t>an</w:t>
      </w:r>
      <w:r w:rsidR="00160B7C" w:rsidRPr="00B8505F">
        <w:rPr>
          <w:sz w:val="24"/>
          <w:szCs w:val="24"/>
          <w:lang w:val="en-ZA"/>
        </w:rPr>
        <w:t xml:space="preserve"> imbalance export value against any current or future invoices or import</w:t>
      </w:r>
      <w:r w:rsidR="00D2612D" w:rsidRPr="00B8505F">
        <w:rPr>
          <w:sz w:val="24"/>
          <w:szCs w:val="24"/>
          <w:lang w:val="en-ZA"/>
        </w:rPr>
        <w:t>s</w:t>
      </w:r>
      <w:r w:rsidR="00F456BE" w:rsidRPr="00B8505F">
        <w:rPr>
          <w:sz w:val="24"/>
          <w:szCs w:val="24"/>
          <w:lang w:val="en-ZA"/>
        </w:rPr>
        <w:t>.</w:t>
      </w:r>
    </w:p>
    <w:p w:rsidR="0003308E" w:rsidRPr="00B8505F" w:rsidRDefault="0003308E" w:rsidP="006D0881">
      <w:pPr>
        <w:spacing w:before="240" w:line="360" w:lineRule="auto"/>
        <w:ind w:left="4417" w:firstLine="623"/>
        <w:rPr>
          <w:bCs/>
          <w:sz w:val="24"/>
          <w:szCs w:val="24"/>
        </w:rPr>
      </w:pPr>
      <w:r w:rsidRPr="00B8505F">
        <w:rPr>
          <w:bCs/>
          <w:sz w:val="24"/>
          <w:szCs w:val="24"/>
        </w:rPr>
        <w:t xml:space="preserve">PART </w:t>
      </w:r>
      <w:r w:rsidR="00187B42">
        <w:rPr>
          <w:bCs/>
          <w:sz w:val="24"/>
          <w:szCs w:val="24"/>
        </w:rPr>
        <w:t>IX</w:t>
      </w:r>
    </w:p>
    <w:p w:rsidR="0003308E" w:rsidRPr="00B8505F" w:rsidRDefault="0003308E" w:rsidP="0003308E">
      <w:pPr>
        <w:ind w:left="2160"/>
        <w:jc w:val="center"/>
        <w:rPr>
          <w:bCs/>
          <w:sz w:val="24"/>
          <w:szCs w:val="24"/>
        </w:rPr>
      </w:pPr>
      <w:r w:rsidRPr="00B8505F">
        <w:rPr>
          <w:bCs/>
          <w:sz w:val="24"/>
          <w:szCs w:val="24"/>
        </w:rPr>
        <w:t>GENERAL PROVISIONS</w:t>
      </w:r>
    </w:p>
    <w:p w:rsidR="0003308E" w:rsidRPr="00B8505F" w:rsidRDefault="0003308E" w:rsidP="0003308E">
      <w:pPr>
        <w:tabs>
          <w:tab w:val="left" w:pos="720"/>
          <w:tab w:val="left" w:pos="1134"/>
        </w:tabs>
        <w:spacing w:line="360" w:lineRule="auto"/>
        <w:ind w:left="2835" w:hanging="567"/>
        <w:jc w:val="both"/>
        <w:rPr>
          <w:sz w:val="24"/>
          <w:szCs w:val="24"/>
        </w:rPr>
      </w:pPr>
      <w:r w:rsidRPr="00B8505F">
        <w:rPr>
          <w:bCs/>
          <w:noProof/>
          <w:sz w:val="24"/>
          <w:szCs w:val="24"/>
          <w:lang w:eastAsia="en-US"/>
        </w:rPr>
        <mc:AlternateContent>
          <mc:Choice Requires="wps">
            <w:drawing>
              <wp:anchor distT="0" distB="0" distL="114300" distR="114300" simplePos="0" relativeHeight="251714560" behindDoc="0" locked="0" layoutInCell="1" allowOverlap="1" wp14:anchorId="0B459B53" wp14:editId="0864763A">
                <wp:simplePos x="0" y="0"/>
                <wp:positionH relativeFrom="column">
                  <wp:posOffset>-266700</wp:posOffset>
                </wp:positionH>
                <wp:positionV relativeFrom="paragraph">
                  <wp:posOffset>232410</wp:posOffset>
                </wp:positionV>
                <wp:extent cx="1668780" cy="548640"/>
                <wp:effectExtent l="0" t="0" r="762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48640"/>
                        </a:xfrm>
                        <a:prstGeom prst="rect">
                          <a:avLst/>
                        </a:prstGeom>
                        <a:solidFill>
                          <a:srgbClr val="FFFFFF"/>
                        </a:solidFill>
                        <a:ln w="9525">
                          <a:noFill/>
                          <a:miter lim="800000"/>
                          <a:headEnd/>
                          <a:tailEnd/>
                        </a:ln>
                      </wps:spPr>
                      <wps:txbx>
                        <w:txbxContent>
                          <w:p w:rsidR="00D101CD" w:rsidRPr="004A6139" w:rsidRDefault="00D101CD" w:rsidP="0003308E">
                            <w:pPr>
                              <w:rPr>
                                <w:lang w:val="en-ZA"/>
                              </w:rPr>
                            </w:pPr>
                            <w:r>
                              <w:rPr>
                                <w:lang w:val="en-CA"/>
                              </w:rPr>
                              <w:t>Prosumer to be bound by the Distribution Grid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1pt;margin-top:18.3pt;width:131.4pt;height:4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" stroked="f">
                <v:textbox>
                  <w:txbxContent>
                    <w:p w:rsidR="00D101CD" w:rsidRPr="004A6139" w:rsidRDefault="00D101CD" w:rsidP="0003308E">
                      <w:pPr>
                        <w:rPr>
                          <w:lang w:val="en-ZA"/>
                        </w:rPr>
                      </w:pPr>
                      <w:r>
                        <w:rPr>
                          <w:lang w:val="en-CA"/>
                        </w:rPr>
                        <w:t>Prosumer to be bound by the Distribution Grid Code</w:t>
                      </w:r>
                    </w:p>
                  </w:txbxContent>
                </v:textbox>
              </v:shape>
            </w:pict>
          </mc:Fallback>
        </mc:AlternateContent>
      </w:r>
      <w:r w:rsidRPr="00B8505F">
        <w:rPr>
          <w:sz w:val="24"/>
          <w:szCs w:val="24"/>
        </w:rPr>
        <w:tab/>
      </w:r>
    </w:p>
    <w:p w:rsidR="009D3866" w:rsidRPr="00B8505F" w:rsidRDefault="0003308E" w:rsidP="0003308E">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29</w:t>
      </w:r>
      <w:r w:rsidR="00446885" w:rsidRPr="00B8505F">
        <w:rPr>
          <w:sz w:val="24"/>
          <w:szCs w:val="24"/>
          <w:lang w:val="en-ZA"/>
        </w:rPr>
        <w:t xml:space="preserve">. </w:t>
      </w:r>
      <w:r w:rsidR="009D3866" w:rsidRPr="00B8505F">
        <w:rPr>
          <w:sz w:val="24"/>
          <w:szCs w:val="24"/>
          <w:lang w:val="en-ZA"/>
        </w:rPr>
        <w:t xml:space="preserve">(1) </w:t>
      </w:r>
      <w:proofErr w:type="gramStart"/>
      <w:r w:rsidR="00446885" w:rsidRPr="00B8505F">
        <w:rPr>
          <w:sz w:val="24"/>
          <w:szCs w:val="24"/>
          <w:lang w:val="en-ZA"/>
        </w:rPr>
        <w:t>A</w:t>
      </w:r>
      <w:proofErr w:type="gramEnd"/>
      <w:r w:rsidR="00446885" w:rsidRPr="00B8505F">
        <w:rPr>
          <w:sz w:val="24"/>
          <w:szCs w:val="24"/>
          <w:lang w:val="en-ZA"/>
        </w:rPr>
        <w:t xml:space="preserve"> prosumer shall be a participant to the distribution system</w:t>
      </w:r>
      <w:r w:rsidR="009D3866" w:rsidRPr="00B8505F">
        <w:rPr>
          <w:sz w:val="24"/>
          <w:szCs w:val="24"/>
          <w:lang w:val="en-ZA"/>
        </w:rPr>
        <w:t>.</w:t>
      </w:r>
    </w:p>
    <w:p w:rsidR="00446885" w:rsidRPr="00B8505F" w:rsidRDefault="009D3866" w:rsidP="0003308E">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16608" behindDoc="0" locked="0" layoutInCell="1" allowOverlap="1" wp14:anchorId="111855F5" wp14:editId="6DA64509">
                <wp:simplePos x="0" y="0"/>
                <wp:positionH relativeFrom="column">
                  <wp:posOffset>-266700</wp:posOffset>
                </wp:positionH>
                <wp:positionV relativeFrom="paragraph">
                  <wp:posOffset>765175</wp:posOffset>
                </wp:positionV>
                <wp:extent cx="1714500" cy="678180"/>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8180"/>
                        </a:xfrm>
                        <a:prstGeom prst="rect">
                          <a:avLst/>
                        </a:prstGeom>
                        <a:solidFill>
                          <a:srgbClr val="FFFFFF"/>
                        </a:solidFill>
                        <a:ln w="9525">
                          <a:noFill/>
                          <a:miter lim="800000"/>
                          <a:headEnd/>
                          <a:tailEnd/>
                        </a:ln>
                      </wps:spPr>
                      <wps:txbx>
                        <w:txbxContent>
                          <w:p w:rsidR="00D101CD" w:rsidRPr="004A6139" w:rsidRDefault="00D101CD" w:rsidP="00A4086B">
                            <w:pPr>
                              <w:rPr>
                                <w:lang w:val="en-ZA"/>
                              </w:rPr>
                            </w:pPr>
                            <w:r>
                              <w:rPr>
                                <w:lang w:val="en-CA"/>
                              </w:rPr>
                              <w:t>Transitioning of an existing generation station to net metering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1pt;margin-top:60.25pt;width:135pt;height:5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" stroked="f">
                <v:textbox>
                  <w:txbxContent>
                    <w:p w:rsidR="00D101CD" w:rsidRPr="004A6139" w:rsidRDefault="00D101CD" w:rsidP="00A4086B">
                      <w:pPr>
                        <w:rPr>
                          <w:lang w:val="en-ZA"/>
                        </w:rPr>
                      </w:pPr>
                      <w:r>
                        <w:rPr>
                          <w:lang w:val="en-CA"/>
                        </w:rPr>
                        <w:t>Transitioning of an existing generation station to net metering generation</w:t>
                      </w:r>
                    </w:p>
                  </w:txbxContent>
                </v:textbox>
              </v:shape>
            </w:pict>
          </mc:Fallback>
        </mc:AlternateContent>
      </w:r>
      <w:r w:rsidRPr="00B8505F">
        <w:rPr>
          <w:sz w:val="24"/>
          <w:szCs w:val="24"/>
          <w:lang w:val="en-ZA"/>
        </w:rPr>
        <w:t xml:space="preserve">(2) Consequent to sub-regulation (1), a prosumer </w:t>
      </w:r>
      <w:r w:rsidR="00446885" w:rsidRPr="00B8505F">
        <w:rPr>
          <w:sz w:val="24"/>
          <w:szCs w:val="24"/>
          <w:lang w:val="en-ZA"/>
        </w:rPr>
        <w:t xml:space="preserve">shall be bound by the provisions of the Distribution </w:t>
      </w:r>
      <w:r w:rsidR="005F69AF" w:rsidRPr="00B8505F">
        <w:rPr>
          <w:sz w:val="24"/>
          <w:szCs w:val="24"/>
          <w:lang w:val="en-ZA"/>
        </w:rPr>
        <w:t xml:space="preserve">Grid </w:t>
      </w:r>
      <w:r w:rsidR="00446885" w:rsidRPr="00B8505F">
        <w:rPr>
          <w:sz w:val="24"/>
          <w:szCs w:val="24"/>
          <w:lang w:val="en-ZA"/>
        </w:rPr>
        <w:t>Code.</w:t>
      </w:r>
    </w:p>
    <w:p w:rsidR="00413BF4" w:rsidRPr="00B8505F" w:rsidRDefault="00A4086B" w:rsidP="00A4086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30. </w:t>
      </w:r>
      <w:r w:rsidR="00413BF4" w:rsidRPr="00B8505F">
        <w:rPr>
          <w:sz w:val="24"/>
          <w:szCs w:val="24"/>
          <w:lang w:val="en-ZA"/>
        </w:rPr>
        <w:t>(1) A generation station existing before these Regulations came into effect may be re-classified as net metering generation, provided a consumer owning such a generation station satisfies the requirements of these Regulations to become a prosumer.</w:t>
      </w:r>
    </w:p>
    <w:p w:rsidR="00A4086B" w:rsidRPr="00B8505F" w:rsidRDefault="00413BF4" w:rsidP="00A4086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(2) Notwithstanding sub-regulation (1), a consumer seeking to be a prosumer under sub-regulation (1) shall not be required to fulfil regulation 15</w:t>
      </w:r>
      <w:r w:rsidR="00A4086B" w:rsidRPr="00B8505F">
        <w:rPr>
          <w:sz w:val="24"/>
          <w:szCs w:val="24"/>
          <w:lang w:val="en-ZA"/>
        </w:rPr>
        <w:t>.</w:t>
      </w:r>
    </w:p>
    <w:p w:rsidR="00C01EF8" w:rsidRPr="00B8505F" w:rsidRDefault="00B1533C" w:rsidP="00C01EF8">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lastRenderedPageBreak/>
        <w:t xml:space="preserve">(3) A licence </w:t>
      </w:r>
      <w:r w:rsidR="00D74154" w:rsidRPr="00B8505F">
        <w:rPr>
          <w:sz w:val="24"/>
          <w:szCs w:val="24"/>
          <w:lang w:val="en-ZA"/>
        </w:rPr>
        <w:t xml:space="preserve">previously </w:t>
      </w:r>
      <w:r w:rsidRPr="00B8505F">
        <w:rPr>
          <w:sz w:val="24"/>
          <w:szCs w:val="24"/>
          <w:lang w:val="en-ZA"/>
        </w:rPr>
        <w:t>granted by the ERB to consumer who becomes a prosumer under this regulation 15 shall become void.</w:t>
      </w:r>
    </w:p>
    <w:p w:rsidR="00C01EF8" w:rsidRPr="00B8505F" w:rsidRDefault="001322E0" w:rsidP="00C01EF8">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20704" behindDoc="0" locked="0" layoutInCell="1" allowOverlap="1" wp14:anchorId="1EB34A7B" wp14:editId="5F3D0CD9">
                <wp:simplePos x="0" y="0"/>
                <wp:positionH relativeFrom="column">
                  <wp:posOffset>-281940</wp:posOffset>
                </wp:positionH>
                <wp:positionV relativeFrom="paragraph">
                  <wp:posOffset>-18415</wp:posOffset>
                </wp:positionV>
                <wp:extent cx="1775460" cy="55626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56260"/>
                        </a:xfrm>
                        <a:prstGeom prst="rect">
                          <a:avLst/>
                        </a:prstGeom>
                        <a:solidFill>
                          <a:srgbClr val="FFFFFF"/>
                        </a:solidFill>
                        <a:ln w="9525">
                          <a:noFill/>
                          <a:miter lim="800000"/>
                          <a:headEnd/>
                          <a:tailEnd/>
                        </a:ln>
                      </wps:spPr>
                      <wps:txbx>
                        <w:txbxContent>
                          <w:p w:rsidR="00D101CD" w:rsidRPr="004A6139" w:rsidRDefault="00D101CD" w:rsidP="00C01EF8">
                            <w:pPr>
                              <w:rPr>
                                <w:lang w:val="en-ZA"/>
                              </w:rPr>
                            </w:pPr>
                            <w:r w:rsidRPr="00B8505F">
                              <w:rPr>
                                <w:lang w:val="en-CA"/>
                              </w:rPr>
                              <w:t>A distribution enterprise to limit the size of its net metering programme</w:t>
                            </w:r>
                            <w:r>
                              <w:rPr>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2.2pt;margin-top:-1.45pt;width:139.8pt;height:4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" stroked="f">
                <v:textbox>
                  <w:txbxContent>
                    <w:p w:rsidR="00D101CD" w:rsidRPr="004A6139" w:rsidRDefault="00D101CD" w:rsidP="00C01EF8">
                      <w:pPr>
                        <w:rPr>
                          <w:lang w:val="en-ZA"/>
                        </w:rPr>
                      </w:pPr>
                      <w:r w:rsidRPr="00B8505F">
                        <w:rPr>
                          <w:lang w:val="en-CA"/>
                        </w:rPr>
                        <w:t>A distribution enterprise to limit the size of its net metering programme</w:t>
                      </w:r>
                      <w:r>
                        <w:rPr>
                          <w:lang w:val="en-CA"/>
                        </w:rPr>
                        <w:t xml:space="preserve"> </w:t>
                      </w:r>
                    </w:p>
                  </w:txbxContent>
                </v:textbox>
              </v:shape>
            </w:pict>
          </mc:Fallback>
        </mc:AlternateContent>
      </w:r>
      <w:r w:rsidR="00C01EF8" w:rsidRPr="00B8505F">
        <w:rPr>
          <w:sz w:val="24"/>
          <w:szCs w:val="24"/>
          <w:lang w:val="en-ZA"/>
        </w:rPr>
        <w:t xml:space="preserve">31. (1) </w:t>
      </w:r>
      <w:proofErr w:type="gramStart"/>
      <w:r w:rsidR="0077127E" w:rsidRPr="00B8505F">
        <w:rPr>
          <w:sz w:val="24"/>
          <w:szCs w:val="24"/>
          <w:lang w:val="en-ZA"/>
        </w:rPr>
        <w:t>A</w:t>
      </w:r>
      <w:proofErr w:type="gramEnd"/>
      <w:r w:rsidR="0077127E" w:rsidRPr="00B8505F">
        <w:rPr>
          <w:sz w:val="24"/>
          <w:szCs w:val="24"/>
          <w:lang w:val="en-ZA"/>
        </w:rPr>
        <w:t xml:space="preserve"> distribution enterprise shall offer </w:t>
      </w:r>
      <w:r w:rsidR="008B469B" w:rsidRPr="00B8505F">
        <w:rPr>
          <w:sz w:val="24"/>
          <w:szCs w:val="24"/>
          <w:lang w:val="en-ZA"/>
        </w:rPr>
        <w:t xml:space="preserve">a </w:t>
      </w:r>
      <w:r w:rsidR="0077127E" w:rsidRPr="00B8505F">
        <w:rPr>
          <w:sz w:val="24"/>
          <w:szCs w:val="24"/>
          <w:lang w:val="en-ZA"/>
        </w:rPr>
        <w:t xml:space="preserve">net metering programme to </w:t>
      </w:r>
      <w:r w:rsidR="008B469B" w:rsidRPr="00B8505F">
        <w:rPr>
          <w:sz w:val="24"/>
          <w:szCs w:val="24"/>
          <w:lang w:val="en-ZA"/>
        </w:rPr>
        <w:t xml:space="preserve">its </w:t>
      </w:r>
      <w:r w:rsidR="00721DBC" w:rsidRPr="00B8505F">
        <w:rPr>
          <w:sz w:val="24"/>
          <w:szCs w:val="24"/>
          <w:lang w:val="en-ZA"/>
        </w:rPr>
        <w:t>cons</w:t>
      </w:r>
      <w:r w:rsidR="0077127E" w:rsidRPr="00B8505F">
        <w:rPr>
          <w:sz w:val="24"/>
          <w:szCs w:val="24"/>
          <w:lang w:val="en-ZA"/>
        </w:rPr>
        <w:t>umers</w:t>
      </w:r>
      <w:r w:rsidR="00721DBC" w:rsidRPr="00B8505F">
        <w:rPr>
          <w:sz w:val="24"/>
          <w:szCs w:val="24"/>
          <w:lang w:val="en-ZA"/>
        </w:rPr>
        <w:t>, of size</w:t>
      </w:r>
      <w:r w:rsidR="0077127E" w:rsidRPr="00B8505F">
        <w:rPr>
          <w:sz w:val="24"/>
          <w:szCs w:val="24"/>
          <w:lang w:val="en-ZA"/>
        </w:rPr>
        <w:t xml:space="preserve"> </w:t>
      </w:r>
      <w:r w:rsidR="00721DBC" w:rsidRPr="00B8505F">
        <w:rPr>
          <w:sz w:val="24"/>
          <w:szCs w:val="24"/>
          <w:lang w:val="en-ZA"/>
        </w:rPr>
        <w:t xml:space="preserve">equal </w:t>
      </w:r>
      <w:r w:rsidR="0077127E" w:rsidRPr="00B8505F">
        <w:rPr>
          <w:sz w:val="24"/>
          <w:szCs w:val="24"/>
          <w:lang w:val="en-ZA"/>
        </w:rPr>
        <w:t>to ten percent of its historical highest peak demand</w:t>
      </w:r>
      <w:r w:rsidR="00C01EF8" w:rsidRPr="00B8505F">
        <w:rPr>
          <w:sz w:val="24"/>
          <w:szCs w:val="24"/>
          <w:lang w:val="en-ZA"/>
        </w:rPr>
        <w:t>.</w:t>
      </w:r>
    </w:p>
    <w:p w:rsidR="00220BC7" w:rsidRPr="00B8505F" w:rsidRDefault="00220BC7" w:rsidP="00C01EF8">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(2) A distribution enterprise may not </w:t>
      </w:r>
      <w:r w:rsidR="0096268A" w:rsidRPr="00B8505F">
        <w:rPr>
          <w:sz w:val="24"/>
          <w:szCs w:val="24"/>
          <w:lang w:val="en-ZA"/>
        </w:rPr>
        <w:t>consider</w:t>
      </w:r>
      <w:r w:rsidRPr="00B8505F">
        <w:rPr>
          <w:sz w:val="24"/>
          <w:szCs w:val="24"/>
          <w:lang w:val="en-ZA"/>
        </w:rPr>
        <w:t xml:space="preserve"> </w:t>
      </w:r>
      <w:r w:rsidR="0096268A" w:rsidRPr="00B8505F">
        <w:rPr>
          <w:sz w:val="24"/>
          <w:szCs w:val="24"/>
          <w:lang w:val="en-ZA"/>
        </w:rPr>
        <w:t>a</w:t>
      </w:r>
      <w:r w:rsidRPr="00B8505F">
        <w:rPr>
          <w:sz w:val="24"/>
          <w:szCs w:val="24"/>
          <w:lang w:val="en-ZA"/>
        </w:rPr>
        <w:t xml:space="preserve"> consumer </w:t>
      </w:r>
      <w:r w:rsidR="0096268A" w:rsidRPr="00B8505F">
        <w:rPr>
          <w:sz w:val="24"/>
          <w:szCs w:val="24"/>
          <w:lang w:val="en-ZA"/>
        </w:rPr>
        <w:t xml:space="preserve">for net metering, </w:t>
      </w:r>
      <w:r w:rsidRPr="00B8505F">
        <w:rPr>
          <w:sz w:val="24"/>
          <w:szCs w:val="24"/>
          <w:lang w:val="en-ZA"/>
        </w:rPr>
        <w:t>if the net metering programme size referred to in sub-regulation (1) becomes full.</w:t>
      </w:r>
    </w:p>
    <w:p w:rsidR="00C01EF8" w:rsidRPr="00B8505F" w:rsidRDefault="00F30559" w:rsidP="0077127E">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22752" behindDoc="0" locked="0" layoutInCell="1" allowOverlap="1" wp14:anchorId="4422DB91" wp14:editId="084E1163">
                <wp:simplePos x="0" y="0"/>
                <wp:positionH relativeFrom="column">
                  <wp:posOffset>-236220</wp:posOffset>
                </wp:positionH>
                <wp:positionV relativeFrom="paragraph">
                  <wp:posOffset>1852295</wp:posOffset>
                </wp:positionV>
                <wp:extent cx="1775460" cy="97536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75360"/>
                        </a:xfrm>
                        <a:prstGeom prst="rect">
                          <a:avLst/>
                        </a:prstGeom>
                        <a:solidFill>
                          <a:srgbClr val="FFFFFF"/>
                        </a:solidFill>
                        <a:ln w="9525">
                          <a:noFill/>
                          <a:miter lim="800000"/>
                          <a:headEnd/>
                          <a:tailEnd/>
                        </a:ln>
                      </wps:spPr>
                      <wps:txbx>
                        <w:txbxContent>
                          <w:p w:rsidR="00D101CD" w:rsidRPr="004A6139" w:rsidRDefault="00D101CD" w:rsidP="00F30559">
                            <w:pPr>
                              <w:rPr>
                                <w:lang w:val="en-ZA"/>
                              </w:rPr>
                            </w:pPr>
                            <w:r>
                              <w:rPr>
                                <w:lang w:val="en-CA"/>
                              </w:rPr>
                              <w:t>Distribution enterprise to maintain a register showing latest available capacity of its net metering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8.6pt;margin-top:145.85pt;width:139.8pt;height:7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" stroked="f">
                <v:textbox>
                  <w:txbxContent>
                    <w:p w:rsidR="00D101CD" w:rsidRPr="004A6139" w:rsidRDefault="00D101CD" w:rsidP="00F30559">
                      <w:pPr>
                        <w:rPr>
                          <w:lang w:val="en-ZA"/>
                        </w:rPr>
                      </w:pPr>
                      <w:r>
                        <w:rPr>
                          <w:lang w:val="en-CA"/>
                        </w:rPr>
                        <w:t>Distribution enterprise to maintain a register showing latest available capacity of its net metering programme</w:t>
                      </w:r>
                    </w:p>
                  </w:txbxContent>
                </v:textbox>
              </v:shape>
            </w:pict>
          </mc:Fallback>
        </mc:AlternateContent>
      </w:r>
      <w:r w:rsidR="00C01EF8" w:rsidRPr="00B8505F">
        <w:rPr>
          <w:sz w:val="24"/>
          <w:szCs w:val="24"/>
          <w:lang w:val="en-ZA"/>
        </w:rPr>
        <w:t>(2)</w:t>
      </w:r>
      <w:r w:rsidR="0077127E" w:rsidRPr="00B8505F">
        <w:rPr>
          <w:sz w:val="24"/>
          <w:szCs w:val="24"/>
          <w:lang w:val="en-ZA"/>
        </w:rPr>
        <w:t xml:space="preserve"> Notwithstanding </w:t>
      </w:r>
      <w:r w:rsidR="00220BC7" w:rsidRPr="00B8505F">
        <w:rPr>
          <w:sz w:val="24"/>
          <w:szCs w:val="24"/>
          <w:lang w:val="en-ZA"/>
        </w:rPr>
        <w:t xml:space="preserve">sub-regulation (2), a distribution enterprise shall </w:t>
      </w:r>
      <w:r w:rsidR="0096268A" w:rsidRPr="00B8505F">
        <w:rPr>
          <w:sz w:val="24"/>
          <w:szCs w:val="24"/>
          <w:lang w:val="en-ZA"/>
        </w:rPr>
        <w:t>consider</w:t>
      </w:r>
      <w:r w:rsidR="00721DBC" w:rsidRPr="00B8505F">
        <w:rPr>
          <w:sz w:val="24"/>
          <w:szCs w:val="24"/>
          <w:lang w:val="en-ZA"/>
        </w:rPr>
        <w:t xml:space="preserve"> </w:t>
      </w:r>
      <w:r w:rsidR="0096268A" w:rsidRPr="00B8505F">
        <w:rPr>
          <w:sz w:val="24"/>
          <w:szCs w:val="24"/>
          <w:lang w:val="en-ZA"/>
        </w:rPr>
        <w:t xml:space="preserve">for net metering </w:t>
      </w:r>
      <w:r w:rsidR="00721DBC" w:rsidRPr="00B8505F">
        <w:rPr>
          <w:sz w:val="24"/>
          <w:szCs w:val="24"/>
          <w:lang w:val="en-ZA"/>
        </w:rPr>
        <w:t xml:space="preserve">a consumer whose net metering generation capacity does not exceed </w:t>
      </w:r>
      <w:r w:rsidR="00024D75" w:rsidRPr="00B8505F">
        <w:rPr>
          <w:sz w:val="24"/>
          <w:szCs w:val="24"/>
          <w:lang w:val="en-ZA"/>
        </w:rPr>
        <w:t>fifteen</w:t>
      </w:r>
      <w:r w:rsidR="00721DBC" w:rsidRPr="00B8505F">
        <w:rPr>
          <w:sz w:val="24"/>
          <w:szCs w:val="24"/>
          <w:lang w:val="en-ZA"/>
        </w:rPr>
        <w:t xml:space="preserve"> kilo-watts single-phase or t</w:t>
      </w:r>
      <w:r w:rsidR="00024D75" w:rsidRPr="00B8505F">
        <w:rPr>
          <w:sz w:val="24"/>
          <w:szCs w:val="24"/>
          <w:lang w:val="en-ZA"/>
        </w:rPr>
        <w:t>wenty</w:t>
      </w:r>
      <w:r w:rsidR="00721DBC" w:rsidRPr="00B8505F">
        <w:rPr>
          <w:sz w:val="24"/>
          <w:szCs w:val="24"/>
          <w:lang w:val="en-ZA"/>
        </w:rPr>
        <w:t>-</w:t>
      </w:r>
      <w:r w:rsidR="00024D75" w:rsidRPr="00B8505F">
        <w:rPr>
          <w:sz w:val="24"/>
          <w:szCs w:val="24"/>
          <w:lang w:val="en-ZA"/>
        </w:rPr>
        <w:t>six</w:t>
      </w:r>
      <w:r w:rsidR="00721DBC" w:rsidRPr="00B8505F">
        <w:rPr>
          <w:sz w:val="24"/>
          <w:szCs w:val="24"/>
          <w:lang w:val="en-ZA"/>
        </w:rPr>
        <w:t xml:space="preserve"> kilo-watts three-phase</w:t>
      </w:r>
      <w:r w:rsidR="0096268A" w:rsidRPr="00B8505F">
        <w:rPr>
          <w:sz w:val="24"/>
          <w:szCs w:val="24"/>
          <w:lang w:val="en-ZA"/>
        </w:rPr>
        <w:t>,</w:t>
      </w:r>
      <w:r w:rsidR="00721DBC" w:rsidRPr="00B8505F">
        <w:rPr>
          <w:sz w:val="24"/>
          <w:szCs w:val="24"/>
          <w:lang w:val="en-ZA"/>
        </w:rPr>
        <w:t xml:space="preserve"> even if the programme size referred to </w:t>
      </w:r>
      <w:r w:rsidR="0096268A" w:rsidRPr="00B8505F">
        <w:rPr>
          <w:sz w:val="24"/>
          <w:szCs w:val="24"/>
          <w:lang w:val="en-ZA"/>
        </w:rPr>
        <w:t xml:space="preserve">in </w:t>
      </w:r>
      <w:r w:rsidR="00721DBC" w:rsidRPr="00B8505F">
        <w:rPr>
          <w:sz w:val="24"/>
          <w:szCs w:val="24"/>
          <w:lang w:val="en-ZA"/>
        </w:rPr>
        <w:t>sub-regulation (1) is full</w:t>
      </w:r>
      <w:r w:rsidR="00C01EF8" w:rsidRPr="00B8505F">
        <w:rPr>
          <w:sz w:val="24"/>
          <w:szCs w:val="24"/>
          <w:lang w:val="en-ZA"/>
        </w:rPr>
        <w:t>.</w:t>
      </w:r>
    </w:p>
    <w:p w:rsidR="001322E0" w:rsidRPr="00B8505F" w:rsidRDefault="001322E0" w:rsidP="0077127E">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3</w:t>
      </w:r>
      <w:r w:rsidR="000B502E" w:rsidRPr="00B8505F">
        <w:rPr>
          <w:sz w:val="24"/>
          <w:szCs w:val="24"/>
          <w:lang w:val="en-ZA"/>
        </w:rPr>
        <w:t>2</w:t>
      </w:r>
      <w:r w:rsidRPr="00B8505F">
        <w:rPr>
          <w:sz w:val="24"/>
          <w:szCs w:val="24"/>
          <w:lang w:val="en-ZA"/>
        </w:rPr>
        <w:t xml:space="preserve">. (1) </w:t>
      </w:r>
      <w:proofErr w:type="gramStart"/>
      <w:r w:rsidRPr="00B8505F">
        <w:rPr>
          <w:sz w:val="24"/>
          <w:szCs w:val="24"/>
          <w:lang w:val="en-ZA"/>
        </w:rPr>
        <w:t>A</w:t>
      </w:r>
      <w:proofErr w:type="gramEnd"/>
      <w:r w:rsidRPr="00B8505F">
        <w:rPr>
          <w:sz w:val="24"/>
          <w:szCs w:val="24"/>
          <w:lang w:val="en-ZA"/>
        </w:rPr>
        <w:t xml:space="preserve"> distribution enterprise shall maintain a </w:t>
      </w:r>
      <w:r w:rsidR="00FE3381" w:rsidRPr="00B8505F">
        <w:rPr>
          <w:sz w:val="24"/>
          <w:szCs w:val="24"/>
          <w:lang w:val="en-ZA"/>
        </w:rPr>
        <w:t>register</w:t>
      </w:r>
      <w:r w:rsidRPr="00B8505F">
        <w:rPr>
          <w:sz w:val="24"/>
          <w:szCs w:val="24"/>
          <w:lang w:val="en-ZA"/>
        </w:rPr>
        <w:t xml:space="preserve"> showing </w:t>
      </w:r>
      <w:r w:rsidR="00CE5573" w:rsidRPr="00B8505F">
        <w:rPr>
          <w:sz w:val="24"/>
          <w:szCs w:val="24"/>
          <w:lang w:val="en-ZA"/>
        </w:rPr>
        <w:t>its</w:t>
      </w:r>
      <w:r w:rsidRPr="00B8505F">
        <w:rPr>
          <w:sz w:val="24"/>
          <w:szCs w:val="24"/>
          <w:lang w:val="en-ZA"/>
        </w:rPr>
        <w:t xml:space="preserve"> </w:t>
      </w:r>
      <w:r w:rsidR="00F30559" w:rsidRPr="00B8505F">
        <w:rPr>
          <w:sz w:val="24"/>
          <w:szCs w:val="24"/>
          <w:lang w:val="en-ZA"/>
        </w:rPr>
        <w:t xml:space="preserve">latest </w:t>
      </w:r>
      <w:r w:rsidRPr="00B8505F">
        <w:rPr>
          <w:sz w:val="24"/>
          <w:szCs w:val="24"/>
          <w:lang w:val="en-ZA"/>
        </w:rPr>
        <w:t>available net metering programme capacity</w:t>
      </w:r>
      <w:r w:rsidR="000273EE" w:rsidRPr="00B8505F">
        <w:rPr>
          <w:sz w:val="24"/>
          <w:szCs w:val="24"/>
          <w:lang w:val="en-ZA"/>
        </w:rPr>
        <w:t xml:space="preserve">, </w:t>
      </w:r>
      <w:r w:rsidRPr="00B8505F">
        <w:rPr>
          <w:sz w:val="24"/>
          <w:szCs w:val="24"/>
          <w:lang w:val="en-ZA"/>
        </w:rPr>
        <w:t>as presc</w:t>
      </w:r>
      <w:r w:rsidR="00DF78FA" w:rsidRPr="00B8505F">
        <w:rPr>
          <w:sz w:val="24"/>
          <w:szCs w:val="24"/>
          <w:lang w:val="en-ZA"/>
        </w:rPr>
        <w:t>ribed in S</w:t>
      </w:r>
      <w:r w:rsidRPr="00B8505F">
        <w:rPr>
          <w:sz w:val="24"/>
          <w:szCs w:val="24"/>
          <w:lang w:val="en-ZA"/>
        </w:rPr>
        <w:t xml:space="preserve">chedule </w:t>
      </w:r>
      <w:r w:rsidR="005E7BC1" w:rsidRPr="00B8505F">
        <w:rPr>
          <w:sz w:val="24"/>
          <w:szCs w:val="24"/>
          <w:lang w:val="en-ZA"/>
        </w:rPr>
        <w:t>4</w:t>
      </w:r>
      <w:r w:rsidRPr="00B8505F">
        <w:rPr>
          <w:sz w:val="24"/>
          <w:szCs w:val="24"/>
          <w:lang w:val="en-ZA"/>
        </w:rPr>
        <w:t>.</w:t>
      </w:r>
    </w:p>
    <w:p w:rsidR="00F30559" w:rsidRPr="00B8505F" w:rsidRDefault="00F30559" w:rsidP="00F30559">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(2) A distribution enterprise shall make publicly available </w:t>
      </w:r>
      <w:r w:rsidR="00E42275" w:rsidRPr="00B8505F">
        <w:rPr>
          <w:sz w:val="24"/>
          <w:szCs w:val="24"/>
          <w:lang w:val="en-ZA"/>
        </w:rPr>
        <w:t xml:space="preserve">and current </w:t>
      </w:r>
      <w:r w:rsidR="001A7082" w:rsidRPr="00B8505F">
        <w:rPr>
          <w:sz w:val="24"/>
          <w:szCs w:val="24"/>
          <w:lang w:val="en-ZA"/>
        </w:rPr>
        <w:t xml:space="preserve">on its operational website, </w:t>
      </w:r>
      <w:r w:rsidRPr="00B8505F">
        <w:rPr>
          <w:sz w:val="24"/>
          <w:szCs w:val="24"/>
          <w:lang w:val="en-ZA"/>
        </w:rPr>
        <w:t>the register referred to in sub-regulation (1).</w:t>
      </w:r>
    </w:p>
    <w:p w:rsidR="00F30559" w:rsidRPr="00B8505F" w:rsidRDefault="00ED56EF" w:rsidP="00F30559">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24800" behindDoc="0" locked="0" layoutInCell="1" allowOverlap="1" wp14:anchorId="35FDAFEC" wp14:editId="6052C9F9">
                <wp:simplePos x="0" y="0"/>
                <wp:positionH relativeFrom="column">
                  <wp:posOffset>-83820</wp:posOffset>
                </wp:positionH>
                <wp:positionV relativeFrom="paragraph">
                  <wp:posOffset>1334135</wp:posOffset>
                </wp:positionV>
                <wp:extent cx="1440180" cy="1021080"/>
                <wp:effectExtent l="0" t="0" r="7620" b="76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w="9525">
                          <a:noFill/>
                          <a:miter lim="800000"/>
                          <a:headEnd/>
                          <a:tailEnd/>
                        </a:ln>
                      </wps:spPr>
                      <wps:txbx>
                        <w:txbxContent>
                          <w:p w:rsidR="00D101CD" w:rsidRPr="004A6139" w:rsidRDefault="00D101CD" w:rsidP="009605D9">
                            <w:pPr>
                              <w:rPr>
                                <w:lang w:val="en-ZA"/>
                              </w:rPr>
                            </w:pPr>
                            <w:r>
                              <w:rPr>
                                <w:lang w:val="en-CA"/>
                              </w:rPr>
                              <w:t xml:space="preserve">Capacity for proposed net metering generation shall be lost if not operational after agreed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6.6pt;margin-top:105.05pt;width:113.4pt;height:8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sSIgIAACY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" stroked="f">
                <v:textbox>
                  <w:txbxContent>
                    <w:p w:rsidR="00D101CD" w:rsidRPr="004A6139" w:rsidRDefault="00D101CD" w:rsidP="009605D9">
                      <w:pPr>
                        <w:rPr>
                          <w:lang w:val="en-ZA"/>
                        </w:rPr>
                      </w:pPr>
                      <w:r>
                        <w:rPr>
                          <w:lang w:val="en-CA"/>
                        </w:rPr>
                        <w:t xml:space="preserve">Capacity for proposed net metering generation shall be lost if not operational after agreed date </w:t>
                      </w:r>
                    </w:p>
                  </w:txbxContent>
                </v:textbox>
              </v:shape>
            </w:pict>
          </mc:Fallback>
        </mc:AlternateContent>
      </w:r>
      <w:r w:rsidR="00F30559" w:rsidRPr="00B8505F">
        <w:rPr>
          <w:sz w:val="24"/>
          <w:szCs w:val="24"/>
          <w:lang w:val="en-ZA"/>
        </w:rPr>
        <w:t>(</w:t>
      </w:r>
      <w:r w:rsidR="00FE3381" w:rsidRPr="00B8505F">
        <w:rPr>
          <w:sz w:val="24"/>
          <w:szCs w:val="24"/>
          <w:lang w:val="en-ZA"/>
        </w:rPr>
        <w:t>3</w:t>
      </w:r>
      <w:r w:rsidR="00F30559" w:rsidRPr="00B8505F">
        <w:rPr>
          <w:sz w:val="24"/>
          <w:szCs w:val="24"/>
          <w:lang w:val="en-ZA"/>
        </w:rPr>
        <w:t xml:space="preserve">) A distribution enterprise shall submit electronically to the ERB </w:t>
      </w:r>
      <w:r w:rsidR="000273EE" w:rsidRPr="00B8505F">
        <w:rPr>
          <w:sz w:val="24"/>
          <w:szCs w:val="24"/>
          <w:lang w:val="en-ZA"/>
        </w:rPr>
        <w:t>on</w:t>
      </w:r>
      <w:r w:rsidR="00F30559" w:rsidRPr="00B8505F">
        <w:rPr>
          <w:sz w:val="24"/>
          <w:szCs w:val="24"/>
          <w:lang w:val="en-ZA"/>
        </w:rPr>
        <w:t xml:space="preserve"> </w:t>
      </w:r>
      <w:r w:rsidR="000273EE" w:rsidRPr="00B8505F">
        <w:rPr>
          <w:sz w:val="24"/>
          <w:szCs w:val="24"/>
          <w:lang w:val="en-ZA"/>
        </w:rPr>
        <w:t xml:space="preserve">the first working day of a preceding quarter, </w:t>
      </w:r>
      <w:r w:rsidR="00F30559" w:rsidRPr="00B8505F">
        <w:rPr>
          <w:sz w:val="24"/>
          <w:szCs w:val="24"/>
          <w:lang w:val="en-ZA"/>
        </w:rPr>
        <w:t>the register referred to in sub-regulation (1)</w:t>
      </w:r>
      <w:r w:rsidR="000273EE" w:rsidRPr="00B8505F">
        <w:rPr>
          <w:sz w:val="24"/>
          <w:szCs w:val="24"/>
          <w:lang w:val="en-ZA"/>
        </w:rPr>
        <w:t>,</w:t>
      </w:r>
      <w:r w:rsidR="00F30559" w:rsidRPr="00B8505F">
        <w:rPr>
          <w:sz w:val="24"/>
          <w:szCs w:val="24"/>
          <w:lang w:val="en-ZA"/>
        </w:rPr>
        <w:t xml:space="preserve"> </w:t>
      </w:r>
      <w:r w:rsidR="000273EE" w:rsidRPr="00B8505F">
        <w:rPr>
          <w:sz w:val="24"/>
          <w:szCs w:val="24"/>
          <w:lang w:val="en-ZA"/>
        </w:rPr>
        <w:t xml:space="preserve">for data pertaining to </w:t>
      </w:r>
      <w:r w:rsidR="00E42275" w:rsidRPr="00B8505F">
        <w:rPr>
          <w:sz w:val="24"/>
          <w:szCs w:val="24"/>
          <w:lang w:val="en-ZA"/>
        </w:rPr>
        <w:t>a</w:t>
      </w:r>
      <w:r w:rsidR="000273EE" w:rsidRPr="00B8505F">
        <w:rPr>
          <w:sz w:val="24"/>
          <w:szCs w:val="24"/>
          <w:lang w:val="en-ZA"/>
        </w:rPr>
        <w:t xml:space="preserve"> previous quarter</w:t>
      </w:r>
      <w:r w:rsidR="00F30559" w:rsidRPr="00B8505F">
        <w:rPr>
          <w:sz w:val="24"/>
          <w:szCs w:val="24"/>
          <w:lang w:val="en-ZA"/>
        </w:rPr>
        <w:t>.</w:t>
      </w:r>
    </w:p>
    <w:p w:rsidR="00FE3381" w:rsidRPr="00B8505F" w:rsidRDefault="00EA518D" w:rsidP="00F30559">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33. </w:t>
      </w:r>
      <w:r w:rsidR="00FE3381" w:rsidRPr="00B8505F">
        <w:rPr>
          <w:sz w:val="24"/>
          <w:szCs w:val="24"/>
          <w:lang w:val="en-ZA"/>
        </w:rPr>
        <w:t>(</w:t>
      </w:r>
      <w:r w:rsidRPr="00B8505F">
        <w:rPr>
          <w:sz w:val="24"/>
          <w:szCs w:val="24"/>
          <w:lang w:val="en-ZA"/>
        </w:rPr>
        <w:t>1</w:t>
      </w:r>
      <w:r w:rsidR="00FE3381" w:rsidRPr="00B8505F">
        <w:rPr>
          <w:sz w:val="24"/>
          <w:szCs w:val="24"/>
          <w:lang w:val="en-ZA"/>
        </w:rPr>
        <w:t xml:space="preserve">) A consumer shall </w:t>
      </w:r>
      <w:r w:rsidR="00D877CF" w:rsidRPr="00B8505F">
        <w:rPr>
          <w:sz w:val="24"/>
          <w:szCs w:val="24"/>
          <w:lang w:val="en-ZA"/>
        </w:rPr>
        <w:t xml:space="preserve">automatically </w:t>
      </w:r>
      <w:r w:rsidR="00FE3381" w:rsidRPr="00B8505F">
        <w:rPr>
          <w:sz w:val="24"/>
          <w:szCs w:val="24"/>
          <w:lang w:val="en-ZA"/>
        </w:rPr>
        <w:t xml:space="preserve">lose </w:t>
      </w:r>
      <w:r w:rsidR="001C35AA" w:rsidRPr="00B8505F">
        <w:rPr>
          <w:sz w:val="24"/>
          <w:szCs w:val="24"/>
          <w:lang w:val="en-ZA"/>
        </w:rPr>
        <w:t xml:space="preserve">and have withdrawn by a distribution enterprise, </w:t>
      </w:r>
      <w:r w:rsidR="00FE3381" w:rsidRPr="00B8505F">
        <w:rPr>
          <w:sz w:val="24"/>
          <w:szCs w:val="24"/>
          <w:lang w:val="en-ZA"/>
        </w:rPr>
        <w:t xml:space="preserve">the </w:t>
      </w:r>
      <w:r w:rsidR="00820238" w:rsidRPr="00B8505F">
        <w:rPr>
          <w:sz w:val="24"/>
          <w:szCs w:val="24"/>
          <w:lang w:val="en-ZA"/>
        </w:rPr>
        <w:t xml:space="preserve">approved </w:t>
      </w:r>
      <w:r w:rsidR="00FE3381" w:rsidRPr="00B8505F">
        <w:rPr>
          <w:sz w:val="24"/>
          <w:szCs w:val="24"/>
          <w:lang w:val="en-ZA"/>
        </w:rPr>
        <w:t xml:space="preserve">capacity </w:t>
      </w:r>
      <w:r w:rsidR="00E42275" w:rsidRPr="00B8505F">
        <w:rPr>
          <w:sz w:val="24"/>
          <w:szCs w:val="24"/>
          <w:lang w:val="en-ZA"/>
        </w:rPr>
        <w:t xml:space="preserve">referred to in the schedule in regulation 33 </w:t>
      </w:r>
      <w:r w:rsidR="00FE3381" w:rsidRPr="00B8505F">
        <w:rPr>
          <w:sz w:val="24"/>
          <w:szCs w:val="24"/>
          <w:lang w:val="en-ZA"/>
        </w:rPr>
        <w:t xml:space="preserve">allocated for his </w:t>
      </w:r>
      <w:r w:rsidR="009605D9" w:rsidRPr="00B8505F">
        <w:rPr>
          <w:sz w:val="24"/>
          <w:szCs w:val="24"/>
          <w:lang w:val="en-ZA"/>
        </w:rPr>
        <w:t xml:space="preserve">proposed </w:t>
      </w:r>
      <w:r w:rsidR="00FE3381" w:rsidRPr="00B8505F">
        <w:rPr>
          <w:sz w:val="24"/>
          <w:szCs w:val="24"/>
          <w:lang w:val="en-ZA"/>
        </w:rPr>
        <w:t>net metering generation</w:t>
      </w:r>
      <w:r w:rsidR="00C30995" w:rsidRPr="00B8505F">
        <w:rPr>
          <w:sz w:val="24"/>
          <w:szCs w:val="24"/>
          <w:lang w:val="en-ZA"/>
        </w:rPr>
        <w:t>,</w:t>
      </w:r>
      <w:r w:rsidR="00FE3381" w:rsidRPr="00B8505F">
        <w:rPr>
          <w:sz w:val="24"/>
          <w:szCs w:val="24"/>
          <w:lang w:val="en-ZA"/>
        </w:rPr>
        <w:t xml:space="preserve"> </w:t>
      </w:r>
      <w:r w:rsidR="00E42275" w:rsidRPr="00B8505F">
        <w:rPr>
          <w:sz w:val="24"/>
          <w:szCs w:val="24"/>
          <w:lang w:val="en-ZA"/>
        </w:rPr>
        <w:t xml:space="preserve">if the net metering generation </w:t>
      </w:r>
      <w:r w:rsidR="00FE3381" w:rsidRPr="00B8505F">
        <w:rPr>
          <w:sz w:val="24"/>
          <w:szCs w:val="24"/>
          <w:lang w:val="en-ZA"/>
        </w:rPr>
        <w:lastRenderedPageBreak/>
        <w:t xml:space="preserve">does not become operational </w:t>
      </w:r>
      <w:r w:rsidR="006C1A57" w:rsidRPr="00B8505F">
        <w:rPr>
          <w:sz w:val="24"/>
          <w:szCs w:val="24"/>
          <w:lang w:val="en-ZA"/>
        </w:rPr>
        <w:t>on day</w:t>
      </w:r>
      <w:r w:rsidR="00FE3381" w:rsidRPr="00B8505F">
        <w:rPr>
          <w:sz w:val="24"/>
          <w:szCs w:val="24"/>
          <w:lang w:val="en-ZA"/>
        </w:rPr>
        <w:t xml:space="preserve"> </w:t>
      </w:r>
      <w:r w:rsidR="00D877CF" w:rsidRPr="00B8505F">
        <w:rPr>
          <w:sz w:val="24"/>
          <w:szCs w:val="24"/>
          <w:lang w:val="en-ZA"/>
        </w:rPr>
        <w:t>two</w:t>
      </w:r>
      <w:r w:rsidR="00FE3381" w:rsidRPr="00B8505F">
        <w:rPr>
          <w:sz w:val="24"/>
          <w:szCs w:val="24"/>
          <w:lang w:val="en-ZA"/>
        </w:rPr>
        <w:t xml:space="preserve"> hundred-</w:t>
      </w:r>
      <w:r w:rsidR="00D877CF" w:rsidRPr="00B8505F">
        <w:rPr>
          <w:sz w:val="24"/>
          <w:szCs w:val="24"/>
          <w:lang w:val="en-ZA"/>
        </w:rPr>
        <w:t>for</w:t>
      </w:r>
      <w:r w:rsidR="00FE3381" w:rsidRPr="00B8505F">
        <w:rPr>
          <w:sz w:val="24"/>
          <w:szCs w:val="24"/>
          <w:lang w:val="en-ZA"/>
        </w:rPr>
        <w:t>ty</w:t>
      </w:r>
      <w:r w:rsidR="006C1A57" w:rsidRPr="00B8505F">
        <w:rPr>
          <w:sz w:val="24"/>
          <w:szCs w:val="24"/>
          <w:lang w:val="en-ZA"/>
        </w:rPr>
        <w:t>-first</w:t>
      </w:r>
      <w:r w:rsidR="00FE3381" w:rsidRPr="00B8505F">
        <w:rPr>
          <w:sz w:val="24"/>
          <w:szCs w:val="24"/>
          <w:lang w:val="en-ZA"/>
        </w:rPr>
        <w:t xml:space="preserve"> after the operational date</w:t>
      </w:r>
      <w:r w:rsidR="00E42275" w:rsidRPr="00B8505F">
        <w:rPr>
          <w:sz w:val="24"/>
          <w:szCs w:val="24"/>
          <w:lang w:val="en-ZA"/>
        </w:rPr>
        <w:t xml:space="preserve"> agreed in the agreement with a distribution enterprise</w:t>
      </w:r>
      <w:r w:rsidR="00FE3381" w:rsidRPr="00B8505F">
        <w:rPr>
          <w:sz w:val="24"/>
          <w:szCs w:val="24"/>
          <w:lang w:val="en-ZA"/>
        </w:rPr>
        <w:t>.</w:t>
      </w:r>
    </w:p>
    <w:p w:rsidR="0001214A" w:rsidRPr="00B8505F" w:rsidRDefault="0001214A" w:rsidP="00F30559">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 xml:space="preserve">(2) A distribution enterprise shall establish, maintain and make publicly available and current on its operational website, a register </w:t>
      </w:r>
      <w:r w:rsidR="009D5447" w:rsidRPr="00B8505F">
        <w:rPr>
          <w:sz w:val="24"/>
          <w:szCs w:val="24"/>
          <w:lang w:val="en-ZA"/>
        </w:rPr>
        <w:t>of</w:t>
      </w:r>
      <w:r w:rsidRPr="00B8505F">
        <w:rPr>
          <w:sz w:val="24"/>
          <w:szCs w:val="24"/>
          <w:lang w:val="en-ZA"/>
        </w:rPr>
        <w:t xml:space="preserve"> net metering generation capacities lost by means referred to in sub-regulation (1), as prescribed in Schedule </w:t>
      </w:r>
      <w:r w:rsidR="005E7BC1" w:rsidRPr="00B8505F">
        <w:rPr>
          <w:sz w:val="24"/>
          <w:szCs w:val="24"/>
          <w:lang w:val="en-ZA"/>
        </w:rPr>
        <w:t>5</w:t>
      </w:r>
      <w:r w:rsidRPr="00B8505F">
        <w:rPr>
          <w:sz w:val="24"/>
          <w:szCs w:val="24"/>
          <w:lang w:val="en-ZA"/>
        </w:rPr>
        <w:t>.</w:t>
      </w:r>
    </w:p>
    <w:p w:rsidR="00E42275" w:rsidRPr="00B8505F" w:rsidRDefault="001A7082" w:rsidP="00F30559">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26848" behindDoc="0" locked="0" layoutInCell="1" allowOverlap="1" wp14:anchorId="631B3C1B" wp14:editId="26DDD22B">
                <wp:simplePos x="0" y="0"/>
                <wp:positionH relativeFrom="column">
                  <wp:posOffset>-121920</wp:posOffset>
                </wp:positionH>
                <wp:positionV relativeFrom="paragraph">
                  <wp:posOffset>1036320</wp:posOffset>
                </wp:positionV>
                <wp:extent cx="1440180" cy="548640"/>
                <wp:effectExtent l="0" t="0" r="762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48640"/>
                        </a:xfrm>
                        <a:prstGeom prst="rect">
                          <a:avLst/>
                        </a:prstGeom>
                        <a:solidFill>
                          <a:srgbClr val="FFFFFF"/>
                        </a:solidFill>
                        <a:ln w="9525">
                          <a:noFill/>
                          <a:miter lim="800000"/>
                          <a:headEnd/>
                          <a:tailEnd/>
                        </a:ln>
                      </wps:spPr>
                      <wps:txbx>
                        <w:txbxContent>
                          <w:p w:rsidR="00D101CD" w:rsidRPr="004A6139" w:rsidRDefault="00D101CD" w:rsidP="001A7082">
                            <w:pPr>
                              <w:rPr>
                                <w:lang w:val="en-ZA"/>
                              </w:rPr>
                            </w:pPr>
                            <w:r>
                              <w:rPr>
                                <w:lang w:val="en-CA"/>
                              </w:rPr>
                              <w:t>ERB to maintain national database of net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6pt;margin-top:81.6pt;width:113.4pt;height:4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" stroked="f">
                <v:textbox>
                  <w:txbxContent>
                    <w:p w:rsidR="00D101CD" w:rsidRPr="004A6139" w:rsidRDefault="00D101CD" w:rsidP="001A7082">
                      <w:pPr>
                        <w:rPr>
                          <w:lang w:val="en-ZA"/>
                        </w:rPr>
                      </w:pPr>
                      <w:r>
                        <w:rPr>
                          <w:lang w:val="en-CA"/>
                        </w:rPr>
                        <w:t>ERB to maintain national database of net metering</w:t>
                      </w:r>
                    </w:p>
                  </w:txbxContent>
                </v:textbox>
              </v:shape>
            </w:pict>
          </mc:Fallback>
        </mc:AlternateContent>
      </w:r>
      <w:r w:rsidR="00E42275" w:rsidRPr="00B8505F">
        <w:rPr>
          <w:sz w:val="24"/>
          <w:szCs w:val="24"/>
          <w:lang w:val="en-ZA"/>
        </w:rPr>
        <w:t>(</w:t>
      </w:r>
      <w:r w:rsidR="00EA518D" w:rsidRPr="00B8505F">
        <w:rPr>
          <w:sz w:val="24"/>
          <w:szCs w:val="24"/>
          <w:lang w:val="en-ZA"/>
        </w:rPr>
        <w:t>2</w:t>
      </w:r>
      <w:r w:rsidR="00E42275" w:rsidRPr="00B8505F">
        <w:rPr>
          <w:sz w:val="24"/>
          <w:szCs w:val="24"/>
          <w:lang w:val="en-ZA"/>
        </w:rPr>
        <w:t xml:space="preserve">) A distribution enterprise shall update the register referred to in regulation </w:t>
      </w:r>
      <w:r w:rsidR="00EA518D" w:rsidRPr="00B8505F">
        <w:rPr>
          <w:sz w:val="24"/>
          <w:szCs w:val="24"/>
          <w:lang w:val="en-ZA"/>
        </w:rPr>
        <w:t>32</w:t>
      </w:r>
      <w:r w:rsidR="00E42275" w:rsidRPr="00B8505F">
        <w:rPr>
          <w:sz w:val="24"/>
          <w:szCs w:val="24"/>
          <w:lang w:val="en-ZA"/>
        </w:rPr>
        <w:t xml:space="preserve"> for any net metering generation capacity </w:t>
      </w:r>
      <w:r w:rsidR="00EF2ED7" w:rsidRPr="00B8505F">
        <w:rPr>
          <w:sz w:val="24"/>
          <w:szCs w:val="24"/>
          <w:lang w:val="en-ZA"/>
        </w:rPr>
        <w:t xml:space="preserve">allocation </w:t>
      </w:r>
      <w:r w:rsidR="00E42275" w:rsidRPr="00B8505F">
        <w:rPr>
          <w:sz w:val="24"/>
          <w:szCs w:val="24"/>
          <w:lang w:val="en-ZA"/>
        </w:rPr>
        <w:t xml:space="preserve">that is </w:t>
      </w:r>
      <w:r w:rsidR="00EF2ED7" w:rsidRPr="00B8505F">
        <w:rPr>
          <w:sz w:val="24"/>
          <w:szCs w:val="24"/>
          <w:lang w:val="en-ZA"/>
        </w:rPr>
        <w:t>lost</w:t>
      </w:r>
      <w:r w:rsidR="00E42275" w:rsidRPr="00B8505F">
        <w:rPr>
          <w:sz w:val="24"/>
          <w:szCs w:val="24"/>
          <w:lang w:val="en-ZA"/>
        </w:rPr>
        <w:t xml:space="preserve"> in accordance with sub-regulation </w:t>
      </w:r>
      <w:r w:rsidR="009605D9" w:rsidRPr="00B8505F">
        <w:rPr>
          <w:sz w:val="24"/>
          <w:szCs w:val="24"/>
          <w:lang w:val="en-ZA"/>
        </w:rPr>
        <w:t>(</w:t>
      </w:r>
      <w:r w:rsidR="00EA518D" w:rsidRPr="00B8505F">
        <w:rPr>
          <w:sz w:val="24"/>
          <w:szCs w:val="24"/>
          <w:lang w:val="en-ZA"/>
        </w:rPr>
        <w:t>1</w:t>
      </w:r>
      <w:r w:rsidR="009605D9" w:rsidRPr="00B8505F">
        <w:rPr>
          <w:sz w:val="24"/>
          <w:szCs w:val="24"/>
          <w:lang w:val="en-ZA"/>
        </w:rPr>
        <w:t>)</w:t>
      </w:r>
      <w:r w:rsidR="00E42275" w:rsidRPr="00B8505F">
        <w:rPr>
          <w:sz w:val="24"/>
          <w:szCs w:val="24"/>
          <w:lang w:val="en-ZA"/>
        </w:rPr>
        <w:t>.</w:t>
      </w:r>
    </w:p>
    <w:p w:rsidR="00D50BC9" w:rsidRPr="00B8505F" w:rsidRDefault="0003480C" w:rsidP="00F30559">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18656" behindDoc="0" locked="0" layoutInCell="1" allowOverlap="1" wp14:anchorId="33EB51C3" wp14:editId="65AC8153">
                <wp:simplePos x="0" y="0"/>
                <wp:positionH relativeFrom="column">
                  <wp:posOffset>-137160</wp:posOffset>
                </wp:positionH>
                <wp:positionV relativeFrom="paragraph">
                  <wp:posOffset>1275715</wp:posOffset>
                </wp:positionV>
                <wp:extent cx="1440180" cy="525780"/>
                <wp:effectExtent l="0" t="0" r="762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25780"/>
                        </a:xfrm>
                        <a:prstGeom prst="rect">
                          <a:avLst/>
                        </a:prstGeom>
                        <a:solidFill>
                          <a:srgbClr val="FFFFFF"/>
                        </a:solidFill>
                        <a:ln w="9525">
                          <a:noFill/>
                          <a:miter lim="800000"/>
                          <a:headEnd/>
                          <a:tailEnd/>
                        </a:ln>
                      </wps:spPr>
                      <wps:txbx>
                        <w:txbxContent>
                          <w:p w:rsidR="00D101CD" w:rsidRPr="004A6139" w:rsidRDefault="00D101CD" w:rsidP="00A4086B">
                            <w:pPr>
                              <w:rPr>
                                <w:lang w:val="en-ZA"/>
                              </w:rPr>
                            </w:pPr>
                            <w:r w:rsidRPr="00B8505F">
                              <w:rPr>
                                <w:lang w:val="en-CA"/>
                              </w:rPr>
                              <w:t>Tariffs exclusive of statutory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0.8pt;margin-top:100.45pt;width:113.4pt;height:4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gXIQIAACQ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" stroked="f">
                <v:textbox>
                  <w:txbxContent>
                    <w:p w:rsidR="00D101CD" w:rsidRPr="004A6139" w:rsidRDefault="00D101CD" w:rsidP="00A4086B">
                      <w:pPr>
                        <w:rPr>
                          <w:lang w:val="en-ZA"/>
                        </w:rPr>
                      </w:pPr>
                      <w:r w:rsidRPr="00B8505F">
                        <w:rPr>
                          <w:lang w:val="en-CA"/>
                        </w:rPr>
                        <w:t>Tariffs exclusive of statutory taxes</w:t>
                      </w:r>
                    </w:p>
                  </w:txbxContent>
                </v:textbox>
              </v:shape>
            </w:pict>
          </mc:Fallback>
        </mc:AlternateContent>
      </w:r>
      <w:r w:rsidR="00D50BC9" w:rsidRPr="00B8505F">
        <w:rPr>
          <w:sz w:val="24"/>
          <w:szCs w:val="24"/>
          <w:lang w:val="en-ZA"/>
        </w:rPr>
        <w:t xml:space="preserve">34. </w:t>
      </w:r>
      <w:r w:rsidR="001A7082" w:rsidRPr="00B8505F">
        <w:rPr>
          <w:sz w:val="24"/>
          <w:szCs w:val="24"/>
          <w:lang w:val="en-ZA"/>
        </w:rPr>
        <w:t xml:space="preserve">(1) </w:t>
      </w:r>
      <w:r w:rsidR="00D50BC9" w:rsidRPr="00B8505F">
        <w:rPr>
          <w:sz w:val="24"/>
          <w:szCs w:val="24"/>
          <w:lang w:val="en-ZA"/>
        </w:rPr>
        <w:t xml:space="preserve">The ERB shall </w:t>
      </w:r>
      <w:r w:rsidR="001A7082" w:rsidRPr="00B8505F">
        <w:rPr>
          <w:sz w:val="24"/>
          <w:szCs w:val="24"/>
          <w:lang w:val="en-ZA"/>
        </w:rPr>
        <w:t xml:space="preserve">establish, </w:t>
      </w:r>
      <w:r w:rsidR="00D50BC9" w:rsidRPr="00B8505F">
        <w:rPr>
          <w:sz w:val="24"/>
          <w:szCs w:val="24"/>
          <w:lang w:val="en-ZA"/>
        </w:rPr>
        <w:t xml:space="preserve">maintain </w:t>
      </w:r>
      <w:r w:rsidR="001A7082" w:rsidRPr="00B8505F">
        <w:rPr>
          <w:sz w:val="24"/>
          <w:szCs w:val="24"/>
          <w:lang w:val="en-ZA"/>
        </w:rPr>
        <w:t xml:space="preserve">and make publicly available on its website, a consolidated </w:t>
      </w:r>
      <w:r w:rsidR="00D50BC9" w:rsidRPr="00B8505F">
        <w:rPr>
          <w:sz w:val="24"/>
          <w:szCs w:val="24"/>
          <w:lang w:val="en-ZA"/>
        </w:rPr>
        <w:t>national d</w:t>
      </w:r>
      <w:r w:rsidR="001A7082" w:rsidRPr="00B8505F">
        <w:rPr>
          <w:sz w:val="24"/>
          <w:szCs w:val="24"/>
          <w:lang w:val="en-ZA"/>
        </w:rPr>
        <w:t>ata</w:t>
      </w:r>
      <w:r w:rsidR="00D50BC9" w:rsidRPr="00B8505F">
        <w:rPr>
          <w:sz w:val="24"/>
          <w:szCs w:val="24"/>
          <w:lang w:val="en-ZA"/>
        </w:rPr>
        <w:t>base of net metering</w:t>
      </w:r>
      <w:r w:rsidR="001A7082" w:rsidRPr="00B8505F">
        <w:rPr>
          <w:sz w:val="24"/>
          <w:szCs w:val="24"/>
          <w:lang w:val="en-ZA"/>
        </w:rPr>
        <w:t xml:space="preserve"> based on data submitted </w:t>
      </w:r>
      <w:r w:rsidR="00024A33" w:rsidRPr="00B8505F">
        <w:rPr>
          <w:sz w:val="24"/>
          <w:szCs w:val="24"/>
          <w:lang w:val="en-ZA"/>
        </w:rPr>
        <w:t>by</w:t>
      </w:r>
      <w:r w:rsidR="00EF2ED7" w:rsidRPr="00B8505F">
        <w:rPr>
          <w:sz w:val="24"/>
          <w:szCs w:val="24"/>
          <w:lang w:val="en-ZA"/>
        </w:rPr>
        <w:t xml:space="preserve"> distribution enterprises </w:t>
      </w:r>
      <w:r w:rsidR="001A7082" w:rsidRPr="00B8505F">
        <w:rPr>
          <w:sz w:val="24"/>
          <w:szCs w:val="24"/>
          <w:lang w:val="en-ZA"/>
        </w:rPr>
        <w:t>in accordance with regulation 25 and regulation 33.</w:t>
      </w:r>
    </w:p>
    <w:p w:rsidR="00A4086B" w:rsidRPr="00B8505F" w:rsidRDefault="00A4086B" w:rsidP="00A4086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3</w:t>
      </w:r>
      <w:r w:rsidR="00D50BC9" w:rsidRPr="00B8505F">
        <w:rPr>
          <w:sz w:val="24"/>
          <w:szCs w:val="24"/>
          <w:lang w:val="en-ZA"/>
        </w:rPr>
        <w:t>5</w:t>
      </w:r>
      <w:r w:rsidRPr="00B8505F">
        <w:rPr>
          <w:sz w:val="24"/>
          <w:szCs w:val="24"/>
          <w:lang w:val="en-ZA"/>
        </w:rPr>
        <w:t xml:space="preserve">. </w:t>
      </w:r>
      <w:r w:rsidR="00B1533C" w:rsidRPr="00B8505F">
        <w:rPr>
          <w:sz w:val="24"/>
          <w:szCs w:val="24"/>
          <w:lang w:val="en-ZA"/>
        </w:rPr>
        <w:t xml:space="preserve">(1) Tariffs referred to in these Regulations are net of </w:t>
      </w:r>
      <w:r w:rsidR="00EA518D" w:rsidRPr="00B8505F">
        <w:rPr>
          <w:sz w:val="24"/>
          <w:szCs w:val="24"/>
          <w:lang w:val="en-ZA"/>
        </w:rPr>
        <w:t xml:space="preserve">any </w:t>
      </w:r>
      <w:r w:rsidR="00B1533C" w:rsidRPr="00B8505F">
        <w:rPr>
          <w:sz w:val="24"/>
          <w:szCs w:val="24"/>
          <w:lang w:val="en-ZA"/>
        </w:rPr>
        <w:t>statutory tax</w:t>
      </w:r>
      <w:r w:rsidRPr="00B8505F">
        <w:rPr>
          <w:sz w:val="24"/>
          <w:szCs w:val="24"/>
          <w:lang w:val="en-ZA"/>
        </w:rPr>
        <w:t>.</w:t>
      </w:r>
    </w:p>
    <w:p w:rsidR="002F6433" w:rsidRPr="00B8505F" w:rsidRDefault="00FC48AC" w:rsidP="00A4086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sz w:val="24"/>
          <w:szCs w:val="24"/>
          <w:lang w:val="en-ZA"/>
        </w:rPr>
        <w:t>(2) A statutory tax that may be applicable to a prosumer’s earning for export</w:t>
      </w:r>
      <w:r w:rsidR="005444C5" w:rsidRPr="00B8505F">
        <w:rPr>
          <w:sz w:val="24"/>
          <w:szCs w:val="24"/>
          <w:lang w:val="en-ZA"/>
        </w:rPr>
        <w:t>s</w:t>
      </w:r>
      <w:r w:rsidRPr="00B8505F">
        <w:rPr>
          <w:sz w:val="24"/>
          <w:szCs w:val="24"/>
          <w:lang w:val="en-ZA"/>
        </w:rPr>
        <w:t xml:space="preserve"> shall be applied using the same methodology that a distribution enterprise </w:t>
      </w:r>
      <w:r w:rsidR="00EA518D" w:rsidRPr="00B8505F">
        <w:rPr>
          <w:sz w:val="24"/>
          <w:szCs w:val="24"/>
          <w:lang w:val="en-ZA"/>
        </w:rPr>
        <w:t xml:space="preserve">applies </w:t>
      </w:r>
      <w:r w:rsidR="00260906" w:rsidRPr="00B8505F">
        <w:rPr>
          <w:sz w:val="24"/>
          <w:szCs w:val="24"/>
          <w:lang w:val="en-ZA"/>
        </w:rPr>
        <w:t xml:space="preserve">for </w:t>
      </w:r>
      <w:r w:rsidR="00EA518D" w:rsidRPr="00B8505F">
        <w:rPr>
          <w:sz w:val="24"/>
          <w:szCs w:val="24"/>
          <w:lang w:val="en-ZA"/>
        </w:rPr>
        <w:t xml:space="preserve">a corresponding </w:t>
      </w:r>
      <w:r w:rsidR="00260906" w:rsidRPr="00B8505F">
        <w:rPr>
          <w:sz w:val="24"/>
          <w:szCs w:val="24"/>
          <w:lang w:val="en-ZA"/>
        </w:rPr>
        <w:t xml:space="preserve">tax </w:t>
      </w:r>
      <w:r w:rsidR="00D877CF" w:rsidRPr="00B8505F">
        <w:rPr>
          <w:sz w:val="24"/>
          <w:szCs w:val="24"/>
          <w:lang w:val="en-ZA"/>
        </w:rPr>
        <w:t xml:space="preserve">for </w:t>
      </w:r>
      <w:r w:rsidR="00260906" w:rsidRPr="00B8505F">
        <w:rPr>
          <w:sz w:val="24"/>
          <w:szCs w:val="24"/>
          <w:lang w:val="en-ZA"/>
        </w:rPr>
        <w:t>a prosumer’s imports</w:t>
      </w:r>
      <w:r w:rsidR="002F6433" w:rsidRPr="00B8505F">
        <w:rPr>
          <w:sz w:val="24"/>
          <w:szCs w:val="24"/>
          <w:lang w:val="en-ZA"/>
        </w:rPr>
        <w:t>.</w:t>
      </w:r>
    </w:p>
    <w:p w:rsidR="00DF78FA" w:rsidRDefault="0003480C" w:rsidP="00A4086B">
      <w:pPr>
        <w:tabs>
          <w:tab w:val="left" w:pos="720"/>
          <w:tab w:val="left" w:pos="1418"/>
          <w:tab w:val="left" w:pos="2160"/>
          <w:tab w:val="left" w:pos="2880"/>
          <w:tab w:val="left" w:pos="3600"/>
          <w:tab w:val="left" w:pos="4320"/>
        </w:tabs>
        <w:spacing w:line="360" w:lineRule="auto"/>
        <w:ind w:left="2880"/>
        <w:rPr>
          <w:sz w:val="24"/>
          <w:szCs w:val="24"/>
          <w:lang w:val="en-ZA"/>
        </w:rPr>
      </w:pPr>
      <w:r w:rsidRPr="00B8505F">
        <w:rPr>
          <w:b/>
          <w:bCs/>
          <w:noProof/>
          <w:sz w:val="24"/>
          <w:szCs w:val="24"/>
          <w:lang w:eastAsia="en-US"/>
        </w:rPr>
        <mc:AlternateContent>
          <mc:Choice Requires="wps">
            <w:drawing>
              <wp:anchor distT="0" distB="0" distL="114300" distR="114300" simplePos="0" relativeHeight="251732992" behindDoc="0" locked="0" layoutInCell="1" allowOverlap="1" wp14:anchorId="6F633380" wp14:editId="4BBBB999">
                <wp:simplePos x="0" y="0"/>
                <wp:positionH relativeFrom="column">
                  <wp:posOffset>-121920</wp:posOffset>
                </wp:positionH>
                <wp:positionV relativeFrom="paragraph">
                  <wp:posOffset>1035050</wp:posOffset>
                </wp:positionV>
                <wp:extent cx="1440180" cy="815340"/>
                <wp:effectExtent l="0" t="0" r="762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15340"/>
                        </a:xfrm>
                        <a:prstGeom prst="rect">
                          <a:avLst/>
                        </a:prstGeom>
                        <a:solidFill>
                          <a:srgbClr val="FFFFFF"/>
                        </a:solidFill>
                        <a:ln w="9525">
                          <a:noFill/>
                          <a:miter lim="800000"/>
                          <a:headEnd/>
                          <a:tailEnd/>
                        </a:ln>
                      </wps:spPr>
                      <wps:txbx>
                        <w:txbxContent>
                          <w:p w:rsidR="0003480C" w:rsidRPr="004A6139" w:rsidRDefault="00A40CD6" w:rsidP="0003480C">
                            <w:pPr>
                              <w:rPr>
                                <w:lang w:val="en-ZA"/>
                              </w:rPr>
                            </w:pPr>
                            <w:r>
                              <w:rPr>
                                <w:lang w:val="en-CA"/>
                              </w:rPr>
                              <w:t>Status of existing consumer supply and connection 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9.6pt;margin-top:81.5pt;width:113.4pt;height:6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" stroked="f">
                <v:textbox>
                  <w:txbxContent>
                    <w:p w:rsidR="0003480C" w:rsidRPr="004A6139" w:rsidRDefault="00A40CD6" w:rsidP="0003480C">
                      <w:pPr>
                        <w:rPr>
                          <w:lang w:val="en-ZA"/>
                        </w:rPr>
                      </w:pPr>
                      <w:r>
                        <w:rPr>
                          <w:lang w:val="en-CA"/>
                        </w:rPr>
                        <w:t>Status of existing consumer supply and connection agreements</w:t>
                      </w:r>
                    </w:p>
                  </w:txbxContent>
                </v:textbox>
              </v:shape>
            </w:pict>
          </mc:Fallback>
        </mc:AlternateContent>
      </w:r>
      <w:r w:rsidR="002F6433" w:rsidRPr="00B8505F">
        <w:rPr>
          <w:sz w:val="24"/>
          <w:szCs w:val="24"/>
          <w:lang w:val="en-ZA"/>
        </w:rPr>
        <w:t>(3) Notwithstanding sub-regulation (2), a distribution enterprise shall be the withholding agent for a statutory tax applicable in accordance with sub-regulation (2).</w:t>
      </w:r>
    </w:p>
    <w:p w:rsidR="002C5C37" w:rsidRPr="00B8505F" w:rsidRDefault="002C5C37" w:rsidP="00A4086B">
      <w:pPr>
        <w:tabs>
          <w:tab w:val="left" w:pos="720"/>
          <w:tab w:val="left" w:pos="1418"/>
          <w:tab w:val="left" w:pos="2160"/>
          <w:tab w:val="left" w:pos="2880"/>
          <w:tab w:val="left" w:pos="3600"/>
          <w:tab w:val="left" w:pos="4320"/>
        </w:tabs>
        <w:spacing w:line="360" w:lineRule="auto"/>
        <w:ind w:left="2880"/>
        <w:rPr>
          <w:sz w:val="24"/>
          <w:szCs w:val="24"/>
          <w:lang w:val="en-ZA"/>
        </w:rPr>
      </w:pPr>
      <w:r>
        <w:rPr>
          <w:sz w:val="24"/>
          <w:szCs w:val="24"/>
          <w:lang w:val="en-ZA"/>
        </w:rPr>
        <w:t xml:space="preserve">36. These Regulations do not, and shall in no way be read or taken as </w:t>
      </w:r>
      <w:r w:rsidR="00BC21B8">
        <w:rPr>
          <w:sz w:val="24"/>
          <w:szCs w:val="24"/>
          <w:lang w:val="en-ZA"/>
        </w:rPr>
        <w:t xml:space="preserve">to mean </w:t>
      </w:r>
      <w:r>
        <w:rPr>
          <w:sz w:val="24"/>
          <w:szCs w:val="24"/>
          <w:lang w:val="en-ZA"/>
        </w:rPr>
        <w:t xml:space="preserve">to, modify, affect or change any existing or required agreements between a consumer and a distribution enterprise for a distribution enterprise’s connection of a </w:t>
      </w:r>
      <w:r>
        <w:rPr>
          <w:sz w:val="24"/>
          <w:szCs w:val="24"/>
          <w:lang w:val="en-ZA"/>
        </w:rPr>
        <w:lastRenderedPageBreak/>
        <w:t>consumer’s load to, and supplying it with electricity from, a distribution system which is part of the Zambia interconnected power system</w:t>
      </w:r>
      <w:r w:rsidR="00BC21B8">
        <w:rPr>
          <w:sz w:val="24"/>
          <w:szCs w:val="24"/>
          <w:lang w:val="en-ZA"/>
        </w:rPr>
        <w:t>, except to the extent of how such existing or required agreements are referred to in these Regulations</w:t>
      </w:r>
      <w:r>
        <w:rPr>
          <w:sz w:val="24"/>
          <w:szCs w:val="24"/>
          <w:lang w:val="en-ZA"/>
        </w:rPr>
        <w:t>.</w:t>
      </w:r>
    </w:p>
    <w:p w:rsidR="00100E45" w:rsidRPr="00B8505F" w:rsidRDefault="00100E45" w:rsidP="00A4086B">
      <w:pPr>
        <w:tabs>
          <w:tab w:val="left" w:pos="720"/>
          <w:tab w:val="left" w:pos="1418"/>
          <w:tab w:val="left" w:pos="2160"/>
          <w:tab w:val="left" w:pos="2880"/>
          <w:tab w:val="left" w:pos="3600"/>
          <w:tab w:val="left" w:pos="4320"/>
        </w:tabs>
        <w:spacing w:line="360" w:lineRule="auto"/>
        <w:ind w:left="2880"/>
        <w:rPr>
          <w:sz w:val="24"/>
          <w:szCs w:val="24"/>
          <w:lang w:val="en-ZA"/>
        </w:rPr>
      </w:pPr>
    </w:p>
    <w:p w:rsidR="00FC48AC" w:rsidRPr="00B8505F" w:rsidRDefault="00DF78FA" w:rsidP="00B8505F">
      <w:pPr>
        <w:widowControl/>
        <w:autoSpaceDE/>
        <w:autoSpaceDN/>
        <w:adjustRightInd/>
        <w:spacing w:after="200" w:line="276" w:lineRule="auto"/>
        <w:jc w:val="center"/>
        <w:rPr>
          <w:sz w:val="24"/>
          <w:szCs w:val="24"/>
          <w:lang w:val="en-ZA"/>
        </w:rPr>
      </w:pPr>
      <w:r w:rsidRPr="00B8505F">
        <w:rPr>
          <w:sz w:val="24"/>
          <w:szCs w:val="24"/>
          <w:lang w:val="en-ZA"/>
        </w:rPr>
        <w:br w:type="page"/>
      </w:r>
      <w:r w:rsidRPr="00B8505F">
        <w:rPr>
          <w:sz w:val="24"/>
          <w:szCs w:val="24"/>
          <w:lang w:val="en-ZA"/>
        </w:rPr>
        <w:lastRenderedPageBreak/>
        <w:t>Schedule 1</w:t>
      </w:r>
    </w:p>
    <w:p w:rsidR="00DF78FA" w:rsidRPr="00B8505F" w:rsidRDefault="00DF78FA" w:rsidP="00BA0B3E">
      <w:pPr>
        <w:tabs>
          <w:tab w:val="left" w:pos="720"/>
          <w:tab w:val="left" w:pos="1418"/>
          <w:tab w:val="left" w:pos="2160"/>
          <w:tab w:val="left" w:pos="2880"/>
          <w:tab w:val="left" w:pos="3600"/>
          <w:tab w:val="left" w:pos="4320"/>
        </w:tabs>
        <w:jc w:val="center"/>
        <w:rPr>
          <w:sz w:val="22"/>
          <w:szCs w:val="22"/>
          <w:lang w:val="en-ZA"/>
        </w:rPr>
      </w:pPr>
      <w:proofErr w:type="gramStart"/>
      <w:r w:rsidRPr="00B8505F">
        <w:rPr>
          <w:sz w:val="22"/>
          <w:szCs w:val="22"/>
          <w:lang w:val="en-ZA"/>
        </w:rPr>
        <w:t>Register of Prosumers.</w:t>
      </w:r>
      <w:proofErr w:type="gramEnd"/>
    </w:p>
    <w:tbl>
      <w:tblPr>
        <w:tblStyle w:val="TableGrid"/>
        <w:tblW w:w="9105" w:type="dxa"/>
        <w:jc w:val="center"/>
        <w:tblLook w:val="04A0" w:firstRow="1" w:lastRow="0" w:firstColumn="1" w:lastColumn="0" w:noHBand="0" w:noVBand="1"/>
      </w:tblPr>
      <w:tblGrid>
        <w:gridCol w:w="558"/>
        <w:gridCol w:w="4230"/>
        <w:gridCol w:w="1440"/>
        <w:gridCol w:w="1440"/>
        <w:gridCol w:w="1437"/>
      </w:tblGrid>
      <w:tr w:rsidR="00BA0B3E" w:rsidRPr="00B8505F" w:rsidTr="00834295">
        <w:trPr>
          <w:jc w:val="center"/>
        </w:trPr>
        <w:tc>
          <w:tcPr>
            <w:tcW w:w="558"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p>
        </w:tc>
        <w:tc>
          <w:tcPr>
            <w:tcW w:w="4230"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p>
        </w:tc>
        <w:tc>
          <w:tcPr>
            <w:tcW w:w="1440"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Prosumer-1</w:t>
            </w:r>
          </w:p>
        </w:tc>
        <w:tc>
          <w:tcPr>
            <w:tcW w:w="1440"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Prosumer-2</w:t>
            </w:r>
          </w:p>
        </w:tc>
        <w:tc>
          <w:tcPr>
            <w:tcW w:w="1437"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Prosumer-N</w:t>
            </w:r>
          </w:p>
        </w:tc>
      </w:tr>
      <w:tr w:rsidR="00BA0B3E" w:rsidRPr="00B8505F" w:rsidTr="00834295">
        <w:trPr>
          <w:jc w:val="center"/>
        </w:trPr>
        <w:tc>
          <w:tcPr>
            <w:tcW w:w="558" w:type="dxa"/>
          </w:tcPr>
          <w:p w:rsidR="00B048EE" w:rsidRPr="00B8505F" w:rsidRDefault="00B048EE" w:rsidP="00BA0B3E">
            <w:pPr>
              <w:pStyle w:val="ListParagraph"/>
              <w:numPr>
                <w:ilvl w:val="0"/>
                <w:numId w:val="4"/>
              </w:numPr>
              <w:tabs>
                <w:tab w:val="left" w:pos="360"/>
                <w:tab w:val="left" w:pos="1418"/>
                <w:tab w:val="left" w:pos="2160"/>
                <w:tab w:val="left" w:pos="2880"/>
                <w:tab w:val="left" w:pos="3600"/>
                <w:tab w:val="left" w:pos="4320"/>
              </w:tabs>
              <w:ind w:left="360"/>
              <w:rPr>
                <w:b/>
                <w:sz w:val="18"/>
                <w:szCs w:val="18"/>
                <w:lang w:val="en-ZA"/>
              </w:rPr>
            </w:pPr>
          </w:p>
        </w:tc>
        <w:tc>
          <w:tcPr>
            <w:tcW w:w="4230" w:type="dxa"/>
          </w:tcPr>
          <w:p w:rsidR="00B048EE" w:rsidRPr="00B8505F" w:rsidRDefault="00542B23" w:rsidP="00CB7261">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Prosumer D</w:t>
            </w:r>
            <w:r w:rsidR="00B048EE" w:rsidRPr="00B8505F">
              <w:rPr>
                <w:b/>
                <w:sz w:val="18"/>
                <w:szCs w:val="18"/>
                <w:lang w:val="en-ZA"/>
              </w:rPr>
              <w:t>etails</w:t>
            </w: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CB7261" w:rsidRPr="00B8505F" w:rsidRDefault="00CB7261" w:rsidP="00CB7261">
            <w:pPr>
              <w:pStyle w:val="ListParagraph"/>
              <w:numPr>
                <w:ilvl w:val="0"/>
                <w:numId w:val="2"/>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CB7261" w:rsidRPr="00B8505F" w:rsidRDefault="00CB7261"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Name a</w:t>
            </w:r>
            <w:r w:rsidR="00B048EE" w:rsidRPr="00B8505F">
              <w:rPr>
                <w:sz w:val="18"/>
                <w:szCs w:val="18"/>
                <w:lang w:val="en-ZA"/>
              </w:rPr>
              <w:t>nd address</w:t>
            </w:r>
          </w:p>
        </w:tc>
        <w:tc>
          <w:tcPr>
            <w:tcW w:w="1440"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p>
        </w:tc>
        <w:tc>
          <w:tcPr>
            <w:tcW w:w="1440"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p>
        </w:tc>
        <w:tc>
          <w:tcPr>
            <w:tcW w:w="1437" w:type="dxa"/>
          </w:tcPr>
          <w:p w:rsidR="00CB7261" w:rsidRPr="00B8505F" w:rsidRDefault="00CB7261"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048EE" w:rsidRPr="00B8505F" w:rsidRDefault="00B048EE" w:rsidP="00CB7261">
            <w:pPr>
              <w:pStyle w:val="ListParagraph"/>
              <w:numPr>
                <w:ilvl w:val="0"/>
                <w:numId w:val="2"/>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048EE" w:rsidRPr="00B8505F" w:rsidRDefault="00B048EE"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applied for net metering</w:t>
            </w: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048EE" w:rsidRPr="00B8505F" w:rsidRDefault="00B048EE" w:rsidP="00CB7261">
            <w:pPr>
              <w:pStyle w:val="ListParagraph"/>
              <w:numPr>
                <w:ilvl w:val="0"/>
                <w:numId w:val="2"/>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048EE" w:rsidRPr="00B8505F" w:rsidRDefault="00B048EE"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on which application was approved</w:t>
            </w: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048EE" w:rsidRPr="00B8505F" w:rsidRDefault="00B048EE" w:rsidP="00CB7261">
            <w:pPr>
              <w:pStyle w:val="ListParagraph"/>
              <w:numPr>
                <w:ilvl w:val="0"/>
                <w:numId w:val="2"/>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048EE" w:rsidRPr="00B8505F" w:rsidRDefault="00B048EE"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on which approval was communicated</w:t>
            </w: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048EE" w:rsidRPr="00B8505F" w:rsidRDefault="00B048EE" w:rsidP="00BA0B3E">
            <w:pPr>
              <w:pStyle w:val="ListParagraph"/>
              <w:numPr>
                <w:ilvl w:val="0"/>
                <w:numId w:val="4"/>
              </w:numPr>
              <w:tabs>
                <w:tab w:val="left" w:pos="360"/>
                <w:tab w:val="left" w:pos="1418"/>
                <w:tab w:val="left" w:pos="2160"/>
                <w:tab w:val="left" w:pos="2880"/>
                <w:tab w:val="left" w:pos="3600"/>
                <w:tab w:val="left" w:pos="4320"/>
              </w:tabs>
              <w:ind w:left="360"/>
              <w:rPr>
                <w:b/>
                <w:sz w:val="18"/>
                <w:szCs w:val="18"/>
                <w:lang w:val="en-ZA"/>
              </w:rPr>
            </w:pPr>
          </w:p>
        </w:tc>
        <w:tc>
          <w:tcPr>
            <w:tcW w:w="4230" w:type="dxa"/>
          </w:tcPr>
          <w:p w:rsidR="00B048EE" w:rsidRPr="00B8505F" w:rsidRDefault="00542B23" w:rsidP="00542B23">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Net M</w:t>
            </w:r>
            <w:r w:rsidR="00B048EE" w:rsidRPr="00B8505F">
              <w:rPr>
                <w:b/>
                <w:sz w:val="18"/>
                <w:szCs w:val="18"/>
                <w:lang w:val="en-ZA"/>
              </w:rPr>
              <w:t xml:space="preserve">etering </w:t>
            </w:r>
            <w:r w:rsidRPr="00B8505F">
              <w:rPr>
                <w:b/>
                <w:sz w:val="18"/>
                <w:szCs w:val="18"/>
                <w:lang w:val="en-ZA"/>
              </w:rPr>
              <w:t>Generation D</w:t>
            </w:r>
            <w:r w:rsidR="00B048EE" w:rsidRPr="00B8505F">
              <w:rPr>
                <w:b/>
                <w:sz w:val="18"/>
                <w:szCs w:val="18"/>
                <w:lang w:val="en-ZA"/>
              </w:rPr>
              <w:t>etails</w:t>
            </w: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A0B3E" w:rsidRPr="00B8505F" w:rsidRDefault="00BA0B3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A0B3E" w:rsidRPr="00B8505F" w:rsidRDefault="00BA0B3E"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Resource type</w:t>
            </w: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A0B3E" w:rsidRPr="00B8505F" w:rsidRDefault="00BA0B3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A0B3E" w:rsidRPr="00B8505F" w:rsidRDefault="00BA0B3E" w:rsidP="00F0530D">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Commissioning date</w:t>
            </w: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Operational date</w:t>
            </w:r>
          </w:p>
        </w:tc>
        <w:tc>
          <w:tcPr>
            <w:tcW w:w="1440" w:type="dxa"/>
          </w:tcPr>
          <w:p w:rsidR="00F0530D" w:rsidRPr="00B8505F" w:rsidRDefault="00F0530D" w:rsidP="00CB7261">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CB7261">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A0B3E" w:rsidRPr="00B8505F" w:rsidRDefault="00BA0B3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A0B3E" w:rsidRPr="00B8505F" w:rsidRDefault="00BA0B3E"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Capacity (in kW)</w:t>
            </w: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A0B3E" w:rsidRPr="00B8505F" w:rsidRDefault="00BA0B3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A0B3E" w:rsidRPr="00B8505F" w:rsidRDefault="00BA0B3E" w:rsidP="007D6A0D">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Total exports </w:t>
            </w:r>
            <w:r w:rsidR="007C7A8D" w:rsidRPr="00B8505F">
              <w:rPr>
                <w:sz w:val="18"/>
                <w:szCs w:val="18"/>
                <w:lang w:val="en-ZA"/>
              </w:rPr>
              <w:t>year-to-date (kWh)</w:t>
            </w: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048EE" w:rsidRPr="00B8505F" w:rsidRDefault="00B048E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048EE" w:rsidRPr="00B8505F" w:rsidRDefault="00B048EE" w:rsidP="00B048E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Location (area and geo-coordinates)</w:t>
            </w: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048EE" w:rsidRPr="00B8505F" w:rsidRDefault="00B048E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A0B3E" w:rsidRPr="00B8505F" w:rsidRDefault="00BA0B3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A0B3E" w:rsidRPr="00B8505F" w:rsidRDefault="00BA0B3E" w:rsidP="00BA0B3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Name of associated system feeder </w:t>
            </w: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r>
      <w:tr w:rsidR="00BA0B3E" w:rsidRPr="00B8505F" w:rsidTr="00834295">
        <w:trPr>
          <w:jc w:val="center"/>
        </w:trPr>
        <w:tc>
          <w:tcPr>
            <w:tcW w:w="558" w:type="dxa"/>
          </w:tcPr>
          <w:p w:rsidR="00BA0B3E" w:rsidRPr="00B8505F" w:rsidRDefault="00BA0B3E" w:rsidP="00B048EE">
            <w:pPr>
              <w:pStyle w:val="ListParagraph"/>
              <w:numPr>
                <w:ilvl w:val="0"/>
                <w:numId w:val="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BA0B3E" w:rsidRPr="00B8505F" w:rsidRDefault="00BA0B3E" w:rsidP="00BA0B3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Name of associated distribution line</w:t>
            </w: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40"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c>
          <w:tcPr>
            <w:tcW w:w="1437" w:type="dxa"/>
          </w:tcPr>
          <w:p w:rsidR="00BA0B3E" w:rsidRPr="00B8505F" w:rsidRDefault="00BA0B3E" w:rsidP="00CB7261">
            <w:pPr>
              <w:tabs>
                <w:tab w:val="left" w:pos="720"/>
                <w:tab w:val="left" w:pos="1418"/>
                <w:tab w:val="left" w:pos="2160"/>
                <w:tab w:val="left" w:pos="2880"/>
                <w:tab w:val="left" w:pos="3600"/>
                <w:tab w:val="left" w:pos="4320"/>
              </w:tabs>
              <w:rPr>
                <w:sz w:val="18"/>
                <w:szCs w:val="18"/>
                <w:lang w:val="en-ZA"/>
              </w:rPr>
            </w:pPr>
          </w:p>
        </w:tc>
      </w:tr>
    </w:tbl>
    <w:p w:rsidR="00CB7261" w:rsidRPr="00B8505F" w:rsidRDefault="00CB7261" w:rsidP="00DF78FA">
      <w:pPr>
        <w:tabs>
          <w:tab w:val="left" w:pos="720"/>
          <w:tab w:val="left" w:pos="1418"/>
          <w:tab w:val="left" w:pos="2160"/>
          <w:tab w:val="left" w:pos="2880"/>
          <w:tab w:val="left" w:pos="3600"/>
          <w:tab w:val="left" w:pos="4320"/>
        </w:tabs>
        <w:spacing w:line="360" w:lineRule="auto"/>
        <w:rPr>
          <w:sz w:val="24"/>
          <w:szCs w:val="24"/>
          <w:lang w:val="en-ZA"/>
        </w:rPr>
      </w:pPr>
    </w:p>
    <w:p w:rsidR="00F0530D" w:rsidRPr="00B8505F" w:rsidRDefault="00F0530D">
      <w:pPr>
        <w:widowControl/>
        <w:autoSpaceDE/>
        <w:autoSpaceDN/>
        <w:adjustRightInd/>
        <w:spacing w:after="200" w:line="276" w:lineRule="auto"/>
        <w:rPr>
          <w:color w:val="E36C0A" w:themeColor="accent6" w:themeShade="BF"/>
          <w:sz w:val="24"/>
          <w:szCs w:val="24"/>
          <w:lang w:val="en-ZA"/>
        </w:rPr>
      </w:pPr>
      <w:r w:rsidRPr="00B8505F">
        <w:rPr>
          <w:color w:val="E36C0A" w:themeColor="accent6" w:themeShade="BF"/>
          <w:sz w:val="24"/>
          <w:szCs w:val="24"/>
          <w:lang w:val="en-ZA"/>
        </w:rPr>
        <w:br w:type="page"/>
      </w:r>
    </w:p>
    <w:p w:rsidR="00F0530D" w:rsidRPr="00B8505F" w:rsidRDefault="00F0530D" w:rsidP="00F0530D">
      <w:pPr>
        <w:tabs>
          <w:tab w:val="left" w:pos="720"/>
          <w:tab w:val="left" w:pos="1418"/>
          <w:tab w:val="left" w:pos="2160"/>
          <w:tab w:val="left" w:pos="2880"/>
          <w:tab w:val="left" w:pos="3600"/>
          <w:tab w:val="left" w:pos="4320"/>
        </w:tabs>
        <w:spacing w:line="360" w:lineRule="auto"/>
        <w:jc w:val="center"/>
        <w:rPr>
          <w:sz w:val="24"/>
          <w:szCs w:val="24"/>
          <w:lang w:val="en-ZA"/>
        </w:rPr>
      </w:pPr>
      <w:r w:rsidRPr="00B8505F">
        <w:rPr>
          <w:sz w:val="24"/>
          <w:szCs w:val="24"/>
          <w:lang w:val="en-ZA"/>
        </w:rPr>
        <w:lastRenderedPageBreak/>
        <w:t>Schedule 2</w:t>
      </w:r>
    </w:p>
    <w:p w:rsidR="00F0530D" w:rsidRPr="00B8505F" w:rsidRDefault="00F0530D" w:rsidP="00F0530D">
      <w:pPr>
        <w:tabs>
          <w:tab w:val="left" w:pos="720"/>
          <w:tab w:val="left" w:pos="1418"/>
          <w:tab w:val="left" w:pos="2160"/>
          <w:tab w:val="left" w:pos="2880"/>
          <w:tab w:val="left" w:pos="3600"/>
          <w:tab w:val="left" w:pos="4320"/>
        </w:tabs>
        <w:jc w:val="center"/>
        <w:rPr>
          <w:sz w:val="22"/>
          <w:szCs w:val="22"/>
          <w:lang w:val="en-ZA"/>
        </w:rPr>
      </w:pPr>
      <w:proofErr w:type="gramStart"/>
      <w:r w:rsidRPr="00B8505F">
        <w:rPr>
          <w:sz w:val="22"/>
          <w:szCs w:val="22"/>
          <w:lang w:val="en-ZA"/>
        </w:rPr>
        <w:t xml:space="preserve">Register of </w:t>
      </w:r>
      <w:r w:rsidR="00AA2052" w:rsidRPr="00B8505F">
        <w:rPr>
          <w:sz w:val="22"/>
          <w:szCs w:val="22"/>
          <w:lang w:val="en-ZA"/>
        </w:rPr>
        <w:t>Rejected Consumers’</w:t>
      </w:r>
      <w:r w:rsidRPr="00B8505F">
        <w:rPr>
          <w:sz w:val="22"/>
          <w:szCs w:val="22"/>
          <w:lang w:val="en-ZA"/>
        </w:rPr>
        <w:t xml:space="preserve"> Applications for Net Metering.</w:t>
      </w:r>
      <w:proofErr w:type="gramEnd"/>
    </w:p>
    <w:tbl>
      <w:tblPr>
        <w:tblStyle w:val="TableGrid"/>
        <w:tblW w:w="9105" w:type="dxa"/>
        <w:jc w:val="center"/>
        <w:tblLook w:val="04A0" w:firstRow="1" w:lastRow="0" w:firstColumn="1" w:lastColumn="0" w:noHBand="0" w:noVBand="1"/>
      </w:tblPr>
      <w:tblGrid>
        <w:gridCol w:w="558"/>
        <w:gridCol w:w="4230"/>
        <w:gridCol w:w="1440"/>
        <w:gridCol w:w="1440"/>
        <w:gridCol w:w="1437"/>
      </w:tblGrid>
      <w:tr w:rsidR="00F0530D" w:rsidRPr="00B8505F" w:rsidTr="00834295">
        <w:trPr>
          <w:jc w:val="center"/>
        </w:trPr>
        <w:tc>
          <w:tcPr>
            <w:tcW w:w="558"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Consumer-1</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Consumer-2</w:t>
            </w: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Consumer-N</w:t>
            </w:r>
          </w:p>
        </w:tc>
      </w:tr>
      <w:tr w:rsidR="00F0530D" w:rsidRPr="00B8505F" w:rsidTr="00834295">
        <w:trPr>
          <w:jc w:val="center"/>
        </w:trPr>
        <w:tc>
          <w:tcPr>
            <w:tcW w:w="558" w:type="dxa"/>
          </w:tcPr>
          <w:p w:rsidR="00F0530D" w:rsidRPr="00B8505F" w:rsidRDefault="00F0530D" w:rsidP="00F0530D">
            <w:pPr>
              <w:pStyle w:val="ListParagraph"/>
              <w:numPr>
                <w:ilvl w:val="0"/>
                <w:numId w:val="6"/>
              </w:numPr>
              <w:tabs>
                <w:tab w:val="left" w:pos="360"/>
                <w:tab w:val="left" w:pos="1418"/>
                <w:tab w:val="left" w:pos="2160"/>
                <w:tab w:val="left" w:pos="2880"/>
                <w:tab w:val="left" w:pos="3600"/>
                <w:tab w:val="left" w:pos="4320"/>
              </w:tabs>
              <w:ind w:left="360"/>
              <w:rPr>
                <w:b/>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Con</w:t>
            </w:r>
            <w:r w:rsidR="00542B23" w:rsidRPr="00B8505F">
              <w:rPr>
                <w:b/>
                <w:sz w:val="18"/>
                <w:szCs w:val="18"/>
                <w:lang w:val="en-ZA"/>
              </w:rPr>
              <w:t>sumer D</w:t>
            </w:r>
            <w:r w:rsidRPr="00B8505F">
              <w:rPr>
                <w:b/>
                <w:sz w:val="18"/>
                <w:szCs w:val="18"/>
                <w:lang w:val="en-ZA"/>
              </w:rPr>
              <w:t>etails</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5"/>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Name and address</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5"/>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applied for net metering</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5"/>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542B23">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Date on which application was </w:t>
            </w:r>
            <w:r w:rsidR="00542B23" w:rsidRPr="00B8505F">
              <w:rPr>
                <w:sz w:val="18"/>
                <w:szCs w:val="18"/>
                <w:lang w:val="en-ZA"/>
              </w:rPr>
              <w:t>rejected</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5"/>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542B23">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Date on which </w:t>
            </w:r>
            <w:r w:rsidR="00542B23" w:rsidRPr="00B8505F">
              <w:rPr>
                <w:sz w:val="18"/>
                <w:szCs w:val="18"/>
                <w:lang w:val="en-ZA"/>
              </w:rPr>
              <w:t>rejection</w:t>
            </w:r>
            <w:r w:rsidRPr="00B8505F">
              <w:rPr>
                <w:sz w:val="18"/>
                <w:szCs w:val="18"/>
                <w:lang w:val="en-ZA"/>
              </w:rPr>
              <w:t xml:space="preserve"> was communicated</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6"/>
              </w:numPr>
              <w:tabs>
                <w:tab w:val="left" w:pos="360"/>
                <w:tab w:val="left" w:pos="1418"/>
                <w:tab w:val="left" w:pos="2160"/>
                <w:tab w:val="left" w:pos="2880"/>
                <w:tab w:val="left" w:pos="3600"/>
                <w:tab w:val="left" w:pos="4320"/>
              </w:tabs>
              <w:ind w:left="360"/>
              <w:rPr>
                <w:b/>
                <w:sz w:val="18"/>
                <w:szCs w:val="18"/>
                <w:lang w:val="en-ZA"/>
              </w:rPr>
            </w:pPr>
          </w:p>
        </w:tc>
        <w:tc>
          <w:tcPr>
            <w:tcW w:w="4230" w:type="dxa"/>
          </w:tcPr>
          <w:p w:rsidR="00F0530D" w:rsidRPr="00B8505F" w:rsidRDefault="00542B23" w:rsidP="00F0530D">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Details of R</w:t>
            </w:r>
            <w:r w:rsidR="00F0530D" w:rsidRPr="00B8505F">
              <w:rPr>
                <w:b/>
                <w:sz w:val="18"/>
                <w:szCs w:val="18"/>
                <w:lang w:val="en-ZA"/>
              </w:rPr>
              <w:t xml:space="preserve">ejected </w:t>
            </w:r>
            <w:r w:rsidRPr="00B8505F">
              <w:rPr>
                <w:b/>
                <w:sz w:val="18"/>
                <w:szCs w:val="18"/>
                <w:lang w:val="en-ZA"/>
              </w:rPr>
              <w:t>Intended Net Metering G</w:t>
            </w:r>
            <w:r w:rsidR="00F0530D" w:rsidRPr="00B8505F">
              <w:rPr>
                <w:b/>
                <w:sz w:val="18"/>
                <w:szCs w:val="18"/>
                <w:lang w:val="en-ZA"/>
              </w:rPr>
              <w:t>eneration</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2273" w:rsidP="00F02273">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Intended r</w:t>
            </w:r>
            <w:r w:rsidR="00F0530D" w:rsidRPr="00B8505F">
              <w:rPr>
                <w:sz w:val="18"/>
                <w:szCs w:val="18"/>
                <w:lang w:val="en-ZA"/>
              </w:rPr>
              <w:t>esource type</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2273" w:rsidP="00F02273">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Intended o</w:t>
            </w:r>
            <w:r w:rsidR="00F0530D" w:rsidRPr="00B8505F">
              <w:rPr>
                <w:sz w:val="18"/>
                <w:szCs w:val="18"/>
                <w:lang w:val="en-ZA"/>
              </w:rPr>
              <w:t>perational date</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2273"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Intended </w:t>
            </w:r>
            <w:r w:rsidR="00F0530D" w:rsidRPr="00B8505F">
              <w:rPr>
                <w:sz w:val="18"/>
                <w:szCs w:val="18"/>
                <w:lang w:val="en-ZA"/>
              </w:rPr>
              <w:t>Capacity (in kW)</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Location (area and geo-coordinates)</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Name of associated system feeder </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Name of associated distribution line</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r w:rsidR="00F0530D" w:rsidRPr="00B8505F" w:rsidTr="00834295">
        <w:trPr>
          <w:jc w:val="center"/>
        </w:trPr>
        <w:tc>
          <w:tcPr>
            <w:tcW w:w="558" w:type="dxa"/>
          </w:tcPr>
          <w:p w:rsidR="00F0530D" w:rsidRPr="00B8505F" w:rsidRDefault="00F0530D" w:rsidP="00F0530D">
            <w:pPr>
              <w:pStyle w:val="ListParagraph"/>
              <w:numPr>
                <w:ilvl w:val="0"/>
                <w:numId w:val="7"/>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Reason(s) for rejection</w:t>
            </w: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40"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c>
          <w:tcPr>
            <w:tcW w:w="1437" w:type="dxa"/>
          </w:tcPr>
          <w:p w:rsidR="00F0530D" w:rsidRPr="00B8505F" w:rsidRDefault="00F0530D" w:rsidP="00DC77AE">
            <w:pPr>
              <w:tabs>
                <w:tab w:val="left" w:pos="720"/>
                <w:tab w:val="left" w:pos="1418"/>
                <w:tab w:val="left" w:pos="2160"/>
                <w:tab w:val="left" w:pos="2880"/>
                <w:tab w:val="left" w:pos="3600"/>
                <w:tab w:val="left" w:pos="4320"/>
              </w:tabs>
              <w:rPr>
                <w:sz w:val="18"/>
                <w:szCs w:val="18"/>
                <w:lang w:val="en-ZA"/>
              </w:rPr>
            </w:pPr>
          </w:p>
        </w:tc>
      </w:tr>
    </w:tbl>
    <w:p w:rsidR="00F0530D" w:rsidRPr="00B8505F" w:rsidRDefault="00F0530D" w:rsidP="00F0530D">
      <w:pPr>
        <w:tabs>
          <w:tab w:val="left" w:pos="720"/>
          <w:tab w:val="left" w:pos="1418"/>
          <w:tab w:val="left" w:pos="2160"/>
          <w:tab w:val="left" w:pos="2880"/>
          <w:tab w:val="left" w:pos="3600"/>
          <w:tab w:val="left" w:pos="4320"/>
        </w:tabs>
        <w:spacing w:line="360" w:lineRule="auto"/>
        <w:rPr>
          <w:sz w:val="24"/>
          <w:szCs w:val="24"/>
          <w:lang w:val="en-ZA"/>
        </w:rPr>
      </w:pPr>
    </w:p>
    <w:p w:rsidR="00DC77AE" w:rsidRPr="00B8505F" w:rsidRDefault="00DC77AE">
      <w:pPr>
        <w:widowControl/>
        <w:autoSpaceDE/>
        <w:autoSpaceDN/>
        <w:adjustRightInd/>
        <w:spacing w:after="200" w:line="276" w:lineRule="auto"/>
        <w:rPr>
          <w:color w:val="E36C0A" w:themeColor="accent6" w:themeShade="BF"/>
          <w:sz w:val="24"/>
          <w:szCs w:val="24"/>
          <w:lang w:val="en-ZA"/>
        </w:rPr>
      </w:pPr>
      <w:r w:rsidRPr="00B8505F">
        <w:rPr>
          <w:color w:val="E36C0A" w:themeColor="accent6" w:themeShade="BF"/>
          <w:sz w:val="24"/>
          <w:szCs w:val="24"/>
          <w:lang w:val="en-ZA"/>
        </w:rPr>
        <w:br w:type="page"/>
      </w:r>
    </w:p>
    <w:p w:rsidR="005E7BC1" w:rsidRPr="00B8505F" w:rsidRDefault="005E7BC1">
      <w:pPr>
        <w:widowControl/>
        <w:autoSpaceDE/>
        <w:autoSpaceDN/>
        <w:adjustRightInd/>
        <w:spacing w:after="200" w:line="276" w:lineRule="auto"/>
        <w:rPr>
          <w:sz w:val="24"/>
          <w:szCs w:val="24"/>
          <w:lang w:val="en-ZA"/>
        </w:rPr>
      </w:pPr>
    </w:p>
    <w:p w:rsidR="005E7BC1" w:rsidRPr="00B8505F" w:rsidRDefault="005E7BC1" w:rsidP="005E7BC1">
      <w:pPr>
        <w:widowControl/>
        <w:autoSpaceDE/>
        <w:autoSpaceDN/>
        <w:adjustRightInd/>
        <w:spacing w:after="200" w:line="276" w:lineRule="auto"/>
        <w:jc w:val="center"/>
        <w:rPr>
          <w:sz w:val="24"/>
          <w:szCs w:val="24"/>
          <w:lang w:val="en-ZA"/>
        </w:rPr>
      </w:pPr>
      <w:r w:rsidRPr="00B8505F">
        <w:rPr>
          <w:sz w:val="24"/>
          <w:szCs w:val="24"/>
          <w:lang w:val="en-ZA"/>
        </w:rPr>
        <w:t>Schedule 4</w:t>
      </w:r>
    </w:p>
    <w:p w:rsidR="005E7BC1" w:rsidRPr="00B8505F" w:rsidRDefault="005E7BC1" w:rsidP="005E7BC1">
      <w:pPr>
        <w:widowControl/>
        <w:autoSpaceDE/>
        <w:autoSpaceDN/>
        <w:adjustRightInd/>
        <w:spacing w:after="200" w:line="276" w:lineRule="auto"/>
        <w:jc w:val="center"/>
        <w:rPr>
          <w:sz w:val="24"/>
          <w:szCs w:val="24"/>
          <w:lang w:val="en-ZA"/>
        </w:rPr>
      </w:pPr>
      <w:r w:rsidRPr="00B8505F">
        <w:rPr>
          <w:sz w:val="24"/>
          <w:szCs w:val="24"/>
          <w:lang w:val="en-ZA"/>
        </w:rPr>
        <w:t>Determination of reference tariff for exports from net-metering generation</w:t>
      </w:r>
    </w:p>
    <w:p w:rsidR="005E7BC1" w:rsidRPr="00B8505F" w:rsidRDefault="005E7BC1" w:rsidP="005E7BC1">
      <w:pPr>
        <w:widowControl/>
        <w:autoSpaceDE/>
        <w:autoSpaceDN/>
        <w:adjustRightInd/>
        <w:spacing w:after="200" w:line="276" w:lineRule="auto"/>
        <w:jc w:val="both"/>
        <w:rPr>
          <w:sz w:val="24"/>
          <w:szCs w:val="24"/>
          <w:lang w:val="en-ZA"/>
        </w:rPr>
      </w:pPr>
      <w:r w:rsidRPr="00B8505F">
        <w:rPr>
          <w:sz w:val="24"/>
          <w:szCs w:val="24"/>
          <w:lang w:val="en-ZA"/>
        </w:rPr>
        <w:t>1. The reference tariff for exports shall be determined annually and published, by the ERB, in the last month of each year, and shall be used by a distribution enterprise and prosumer in the following year.</w:t>
      </w:r>
    </w:p>
    <w:p w:rsidR="005E7BC1" w:rsidRPr="00B8505F" w:rsidRDefault="005E7BC1" w:rsidP="005E7BC1">
      <w:pPr>
        <w:widowControl/>
        <w:autoSpaceDE/>
        <w:autoSpaceDN/>
        <w:adjustRightInd/>
        <w:spacing w:after="200" w:line="276" w:lineRule="auto"/>
        <w:jc w:val="both"/>
        <w:rPr>
          <w:sz w:val="24"/>
          <w:szCs w:val="24"/>
          <w:lang w:val="en-ZA"/>
        </w:rPr>
      </w:pPr>
      <w:r w:rsidRPr="00B8505F">
        <w:rPr>
          <w:sz w:val="24"/>
          <w:szCs w:val="24"/>
          <w:lang w:val="en-ZA"/>
        </w:rPr>
        <w:t xml:space="preserve">2. The reference tariff shall be determined in accordance with the following procedure: </w:t>
      </w:r>
    </w:p>
    <w:p w:rsidR="005E7BC1" w:rsidRPr="00B8505F" w:rsidRDefault="00896203" w:rsidP="005E7BC1">
      <w:pPr>
        <w:widowControl/>
        <w:autoSpaceDE/>
        <w:autoSpaceDN/>
        <w:adjustRightInd/>
        <w:spacing w:after="200" w:line="276" w:lineRule="auto"/>
        <w:ind w:left="720"/>
        <w:jc w:val="both"/>
        <w:rPr>
          <w:sz w:val="24"/>
          <w:szCs w:val="24"/>
          <w:lang w:val="en-ZA"/>
        </w:rPr>
      </w:pPr>
      <w:r>
        <w:rPr>
          <w:sz w:val="24"/>
          <w:szCs w:val="24"/>
          <w:lang w:val="en-ZA"/>
        </w:rPr>
        <w:t>(a) A generation licensee</w:t>
      </w:r>
      <w:r w:rsidR="005E7BC1" w:rsidRPr="00B8505F">
        <w:rPr>
          <w:sz w:val="24"/>
          <w:szCs w:val="24"/>
          <w:lang w:val="en-ZA"/>
        </w:rPr>
        <w:t xml:space="preserve"> with hydro power stations shall calculate the monthly incremental cash costs for </w:t>
      </w:r>
      <w:r>
        <w:rPr>
          <w:sz w:val="24"/>
          <w:szCs w:val="24"/>
          <w:lang w:val="en-ZA"/>
        </w:rPr>
        <w:t>his</w:t>
      </w:r>
      <w:r w:rsidR="005E7BC1" w:rsidRPr="00B8505F">
        <w:rPr>
          <w:sz w:val="24"/>
          <w:szCs w:val="24"/>
          <w:lang w:val="en-ZA"/>
        </w:rPr>
        <w:t xml:space="preserve"> power stations, for a period of twelve months commencing November of the previous year, and shall compute the weighted average incremental cash costs over such twelve months period, taking into consideration the actual capacity factor of the power station. </w:t>
      </w:r>
    </w:p>
    <w:p w:rsidR="005E7BC1" w:rsidRPr="00B8505F" w:rsidRDefault="005E7BC1" w:rsidP="005E7BC1">
      <w:pPr>
        <w:widowControl/>
        <w:autoSpaceDE/>
        <w:autoSpaceDN/>
        <w:adjustRightInd/>
        <w:spacing w:after="200" w:line="276" w:lineRule="auto"/>
        <w:ind w:left="720"/>
        <w:jc w:val="both"/>
        <w:rPr>
          <w:sz w:val="24"/>
          <w:szCs w:val="24"/>
          <w:lang w:val="en-ZA"/>
        </w:rPr>
      </w:pPr>
      <w:r w:rsidRPr="00B8505F">
        <w:rPr>
          <w:sz w:val="24"/>
          <w:szCs w:val="24"/>
          <w:lang w:val="en-ZA"/>
        </w:rPr>
        <w:t xml:space="preserve">(b) a licensee shall then rank, in accordance with the principles of the merit order, the incremental cash costs of </w:t>
      </w:r>
      <w:r w:rsidR="00896203">
        <w:rPr>
          <w:sz w:val="24"/>
          <w:szCs w:val="24"/>
          <w:lang w:val="en-ZA"/>
        </w:rPr>
        <w:t xml:space="preserve">its power stations, with </w:t>
      </w:r>
      <w:r w:rsidRPr="00B8505F">
        <w:rPr>
          <w:sz w:val="24"/>
          <w:szCs w:val="24"/>
          <w:lang w:val="en-ZA"/>
        </w:rPr>
        <w:t>the underlying technical data, cost accounting data, calculations and ranking.</w:t>
      </w:r>
    </w:p>
    <w:p w:rsidR="005E7BC1" w:rsidRPr="00B8505F" w:rsidRDefault="005E7BC1" w:rsidP="005E7BC1">
      <w:pPr>
        <w:widowControl/>
        <w:autoSpaceDE/>
        <w:autoSpaceDN/>
        <w:adjustRightInd/>
        <w:spacing w:after="200" w:line="276" w:lineRule="auto"/>
        <w:ind w:left="720"/>
        <w:jc w:val="both"/>
        <w:rPr>
          <w:sz w:val="24"/>
          <w:szCs w:val="24"/>
          <w:lang w:val="en-ZA"/>
        </w:rPr>
      </w:pPr>
      <w:r w:rsidRPr="00B8505F">
        <w:rPr>
          <w:sz w:val="24"/>
          <w:szCs w:val="24"/>
          <w:lang w:val="en-ZA"/>
        </w:rPr>
        <w:t xml:space="preserve">(c) </w:t>
      </w:r>
      <w:proofErr w:type="gramStart"/>
      <w:r w:rsidRPr="00B8505F">
        <w:rPr>
          <w:sz w:val="24"/>
          <w:szCs w:val="24"/>
          <w:lang w:val="en-ZA"/>
        </w:rPr>
        <w:t>a</w:t>
      </w:r>
      <w:proofErr w:type="gramEnd"/>
      <w:r w:rsidRPr="00B8505F">
        <w:rPr>
          <w:sz w:val="24"/>
          <w:szCs w:val="24"/>
          <w:lang w:val="en-ZA"/>
        </w:rPr>
        <w:t xml:space="preserve"> licensee shall submit the data in referred to in (b) to the ERB electronically by 30 November of each year, for validation and approval by the ERB. </w:t>
      </w:r>
    </w:p>
    <w:p w:rsidR="005E7BC1" w:rsidRPr="00B8505F" w:rsidRDefault="005E7BC1" w:rsidP="005E7BC1">
      <w:pPr>
        <w:widowControl/>
        <w:autoSpaceDE/>
        <w:autoSpaceDN/>
        <w:adjustRightInd/>
        <w:spacing w:after="200" w:line="276" w:lineRule="auto"/>
        <w:ind w:left="720"/>
        <w:jc w:val="both"/>
        <w:rPr>
          <w:sz w:val="24"/>
          <w:szCs w:val="24"/>
          <w:lang w:val="en-ZA"/>
        </w:rPr>
      </w:pPr>
      <w:r w:rsidRPr="00B8505F">
        <w:rPr>
          <w:sz w:val="24"/>
          <w:szCs w:val="24"/>
          <w:lang w:val="en-ZA"/>
        </w:rPr>
        <w:t xml:space="preserve">(d) </w:t>
      </w:r>
      <w:proofErr w:type="gramStart"/>
      <w:r w:rsidR="00AA1341" w:rsidRPr="00B8505F">
        <w:rPr>
          <w:sz w:val="24"/>
          <w:szCs w:val="24"/>
          <w:lang w:val="en-ZA"/>
        </w:rPr>
        <w:t>the</w:t>
      </w:r>
      <w:proofErr w:type="gramEnd"/>
      <w:r w:rsidR="00AA1341" w:rsidRPr="00B8505F">
        <w:rPr>
          <w:sz w:val="24"/>
          <w:szCs w:val="24"/>
          <w:lang w:val="en-ZA"/>
        </w:rPr>
        <w:t xml:space="preserve"> reference tariff for exports for the following year shall be that of a</w:t>
      </w:r>
      <w:r w:rsidRPr="00B8505F">
        <w:rPr>
          <w:sz w:val="24"/>
          <w:szCs w:val="24"/>
          <w:lang w:val="en-ZA"/>
        </w:rPr>
        <w:t xml:space="preserve"> hydroelectric power station with the lowest incremental cash costs in the reference period.</w:t>
      </w:r>
    </w:p>
    <w:p w:rsidR="005E7BC1" w:rsidRPr="00B8505F" w:rsidRDefault="005E7BC1" w:rsidP="005E7BC1">
      <w:pPr>
        <w:widowControl/>
        <w:autoSpaceDE/>
        <w:autoSpaceDN/>
        <w:adjustRightInd/>
        <w:spacing w:after="200" w:line="276" w:lineRule="auto"/>
        <w:ind w:left="720"/>
        <w:jc w:val="both"/>
        <w:rPr>
          <w:sz w:val="24"/>
          <w:szCs w:val="24"/>
          <w:lang w:val="en-ZA"/>
        </w:rPr>
      </w:pPr>
      <w:r w:rsidRPr="00B8505F">
        <w:rPr>
          <w:sz w:val="24"/>
          <w:szCs w:val="24"/>
          <w:lang w:val="en-ZA"/>
        </w:rPr>
        <w:t xml:space="preserve">(e) </w:t>
      </w:r>
      <w:proofErr w:type="gramStart"/>
      <w:r w:rsidRPr="00B8505F">
        <w:rPr>
          <w:sz w:val="24"/>
          <w:szCs w:val="24"/>
          <w:lang w:val="en-ZA"/>
        </w:rPr>
        <w:t>the</w:t>
      </w:r>
      <w:proofErr w:type="gramEnd"/>
      <w:r w:rsidRPr="00B8505F">
        <w:rPr>
          <w:sz w:val="24"/>
          <w:szCs w:val="24"/>
          <w:lang w:val="en-ZA"/>
        </w:rPr>
        <w:t xml:space="preserve"> ERB shall validate and approve the calculations of the submissions referred to in (c) and publish </w:t>
      </w:r>
      <w:r w:rsidR="00AA1341" w:rsidRPr="00B8505F">
        <w:rPr>
          <w:sz w:val="24"/>
          <w:szCs w:val="24"/>
          <w:lang w:val="en-ZA"/>
        </w:rPr>
        <w:t xml:space="preserve">on its website </w:t>
      </w:r>
      <w:r w:rsidRPr="00B8505F">
        <w:rPr>
          <w:sz w:val="24"/>
          <w:szCs w:val="24"/>
          <w:lang w:val="en-ZA"/>
        </w:rPr>
        <w:t xml:space="preserve">the reference tariff </w:t>
      </w:r>
      <w:r w:rsidR="00AA1341" w:rsidRPr="00B8505F">
        <w:rPr>
          <w:sz w:val="24"/>
          <w:szCs w:val="24"/>
          <w:lang w:val="en-ZA"/>
        </w:rPr>
        <w:t xml:space="preserve">referred to in (d) </w:t>
      </w:r>
      <w:r w:rsidRPr="00B8505F">
        <w:rPr>
          <w:sz w:val="24"/>
          <w:szCs w:val="24"/>
          <w:lang w:val="en-ZA"/>
        </w:rPr>
        <w:t>for the following year by 31 December of each year.</w:t>
      </w:r>
    </w:p>
    <w:p w:rsidR="005E7BC1" w:rsidRPr="00B8505F" w:rsidRDefault="005E7BC1" w:rsidP="005E7BC1">
      <w:pPr>
        <w:widowControl/>
        <w:autoSpaceDE/>
        <w:autoSpaceDN/>
        <w:adjustRightInd/>
        <w:spacing w:after="200" w:line="276" w:lineRule="auto"/>
        <w:rPr>
          <w:sz w:val="24"/>
          <w:szCs w:val="24"/>
          <w:lang w:val="en-ZA"/>
        </w:rPr>
      </w:pPr>
      <w:r w:rsidRPr="00B8505F">
        <w:rPr>
          <w:sz w:val="24"/>
          <w:szCs w:val="24"/>
          <w:lang w:val="en-ZA"/>
        </w:rPr>
        <w:tab/>
      </w:r>
    </w:p>
    <w:p w:rsidR="005E7BC1" w:rsidRPr="00B8505F" w:rsidRDefault="005E7BC1" w:rsidP="005E7BC1">
      <w:pPr>
        <w:widowControl/>
        <w:autoSpaceDE/>
        <w:autoSpaceDN/>
        <w:adjustRightInd/>
        <w:spacing w:after="200" w:line="276" w:lineRule="auto"/>
        <w:rPr>
          <w:sz w:val="24"/>
          <w:szCs w:val="24"/>
          <w:lang w:val="en-ZA"/>
        </w:rPr>
      </w:pPr>
      <w:r w:rsidRPr="00B8505F">
        <w:rPr>
          <w:sz w:val="24"/>
          <w:szCs w:val="24"/>
          <w:lang w:val="en-ZA"/>
        </w:rPr>
        <w:br w:type="page"/>
      </w:r>
    </w:p>
    <w:p w:rsidR="005E7BC1" w:rsidRPr="00B8505F" w:rsidRDefault="005E7BC1">
      <w:pPr>
        <w:widowControl/>
        <w:autoSpaceDE/>
        <w:autoSpaceDN/>
        <w:adjustRightInd/>
        <w:spacing w:after="200" w:line="276" w:lineRule="auto"/>
        <w:rPr>
          <w:sz w:val="24"/>
          <w:szCs w:val="24"/>
          <w:lang w:val="en-ZA"/>
        </w:rPr>
      </w:pPr>
    </w:p>
    <w:p w:rsidR="00DC77AE" w:rsidRPr="00B8505F" w:rsidRDefault="00DC77AE" w:rsidP="00DC77AE">
      <w:pPr>
        <w:tabs>
          <w:tab w:val="left" w:pos="720"/>
          <w:tab w:val="left" w:pos="1418"/>
          <w:tab w:val="left" w:pos="2160"/>
          <w:tab w:val="left" w:pos="2880"/>
          <w:tab w:val="left" w:pos="3600"/>
          <w:tab w:val="left" w:pos="4320"/>
        </w:tabs>
        <w:spacing w:line="360" w:lineRule="auto"/>
        <w:jc w:val="center"/>
        <w:rPr>
          <w:sz w:val="24"/>
          <w:szCs w:val="24"/>
          <w:lang w:val="en-ZA"/>
        </w:rPr>
      </w:pPr>
      <w:r w:rsidRPr="00B8505F">
        <w:rPr>
          <w:sz w:val="24"/>
          <w:szCs w:val="24"/>
          <w:lang w:val="en-ZA"/>
        </w:rPr>
        <w:t xml:space="preserve">Schedule </w:t>
      </w:r>
      <w:r w:rsidR="005E7BC1" w:rsidRPr="00B8505F">
        <w:rPr>
          <w:sz w:val="24"/>
          <w:szCs w:val="24"/>
          <w:lang w:val="en-ZA"/>
        </w:rPr>
        <w:t>4</w:t>
      </w:r>
    </w:p>
    <w:p w:rsidR="00DC77AE" w:rsidRPr="00B8505F" w:rsidRDefault="00DC77AE" w:rsidP="00DC77AE">
      <w:pPr>
        <w:tabs>
          <w:tab w:val="left" w:pos="720"/>
          <w:tab w:val="left" w:pos="1418"/>
          <w:tab w:val="left" w:pos="2160"/>
          <w:tab w:val="left" w:pos="2880"/>
          <w:tab w:val="left" w:pos="3600"/>
          <w:tab w:val="left" w:pos="4320"/>
        </w:tabs>
        <w:jc w:val="center"/>
        <w:rPr>
          <w:sz w:val="22"/>
          <w:szCs w:val="22"/>
          <w:lang w:val="en-ZA"/>
        </w:rPr>
      </w:pPr>
      <w:proofErr w:type="gramStart"/>
      <w:r w:rsidRPr="00B8505F">
        <w:rPr>
          <w:sz w:val="22"/>
          <w:szCs w:val="22"/>
          <w:lang w:val="en-ZA"/>
        </w:rPr>
        <w:t xml:space="preserve">Register of </w:t>
      </w:r>
      <w:r w:rsidR="003804E5" w:rsidRPr="00B8505F">
        <w:rPr>
          <w:sz w:val="22"/>
          <w:szCs w:val="22"/>
          <w:lang w:val="en-ZA"/>
        </w:rPr>
        <w:t>Latest Available Net Metering Programme Capacity</w:t>
      </w:r>
      <w:r w:rsidRPr="00B8505F">
        <w:rPr>
          <w:sz w:val="22"/>
          <w:szCs w:val="22"/>
          <w:lang w:val="en-ZA"/>
        </w:rPr>
        <w:t>.</w:t>
      </w:r>
      <w:proofErr w:type="gramEnd"/>
    </w:p>
    <w:tbl>
      <w:tblPr>
        <w:tblStyle w:val="TableGrid"/>
        <w:tblW w:w="9242" w:type="dxa"/>
        <w:jc w:val="center"/>
        <w:tblLook w:val="04A0" w:firstRow="1" w:lastRow="0" w:firstColumn="1" w:lastColumn="0" w:noHBand="0" w:noVBand="1"/>
      </w:tblPr>
      <w:tblGrid>
        <w:gridCol w:w="526"/>
        <w:gridCol w:w="3498"/>
        <w:gridCol w:w="1316"/>
        <w:gridCol w:w="1331"/>
        <w:gridCol w:w="1250"/>
        <w:gridCol w:w="1321"/>
      </w:tblGrid>
      <w:tr w:rsidR="009D5447" w:rsidRPr="00B8505F" w:rsidTr="00834295">
        <w:trPr>
          <w:jc w:val="center"/>
        </w:trPr>
        <w:tc>
          <w:tcPr>
            <w:tcW w:w="515" w:type="dxa"/>
            <w:vAlign w:val="center"/>
          </w:tcPr>
          <w:p w:rsidR="009D5447" w:rsidRPr="00B8505F" w:rsidRDefault="009D5447" w:rsidP="0087119D">
            <w:pPr>
              <w:tabs>
                <w:tab w:val="left" w:pos="720"/>
                <w:tab w:val="left" w:pos="1418"/>
                <w:tab w:val="left" w:pos="2160"/>
                <w:tab w:val="left" w:pos="2880"/>
                <w:tab w:val="left" w:pos="3600"/>
                <w:tab w:val="left" w:pos="4320"/>
              </w:tabs>
              <w:rPr>
                <w:sz w:val="18"/>
                <w:szCs w:val="18"/>
                <w:lang w:val="en-ZA"/>
              </w:rPr>
            </w:pPr>
          </w:p>
        </w:tc>
        <w:tc>
          <w:tcPr>
            <w:tcW w:w="3506" w:type="dxa"/>
          </w:tcPr>
          <w:p w:rsidR="009D5447" w:rsidRPr="00B8505F" w:rsidRDefault="009D5447" w:rsidP="00DC77AE">
            <w:pPr>
              <w:tabs>
                <w:tab w:val="left" w:pos="720"/>
                <w:tab w:val="left" w:pos="1418"/>
                <w:tab w:val="left" w:pos="2160"/>
                <w:tab w:val="left" w:pos="2880"/>
                <w:tab w:val="left" w:pos="3600"/>
                <w:tab w:val="left" w:pos="4320"/>
              </w:tabs>
              <w:rPr>
                <w:sz w:val="18"/>
                <w:szCs w:val="18"/>
                <w:lang w:val="en-ZA"/>
              </w:rPr>
            </w:pPr>
          </w:p>
        </w:tc>
        <w:tc>
          <w:tcPr>
            <w:tcW w:w="5221" w:type="dxa"/>
            <w:gridSpan w:val="4"/>
          </w:tcPr>
          <w:p w:rsidR="009D5447" w:rsidRPr="00B8505F" w:rsidRDefault="009D5447" w:rsidP="002F50C0">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Net metering generation</w:t>
            </w:r>
          </w:p>
        </w:tc>
      </w:tr>
      <w:tr w:rsidR="00FF1271" w:rsidRPr="00B8505F" w:rsidTr="00834295">
        <w:trPr>
          <w:jc w:val="center"/>
        </w:trPr>
        <w:tc>
          <w:tcPr>
            <w:tcW w:w="515" w:type="dxa"/>
            <w:vAlign w:val="center"/>
          </w:tcPr>
          <w:p w:rsidR="00FF1271" w:rsidRPr="00B8505F" w:rsidRDefault="00024A33" w:rsidP="0087119D">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S.N</w:t>
            </w:r>
          </w:p>
        </w:tc>
        <w:tc>
          <w:tcPr>
            <w:tcW w:w="3506" w:type="dxa"/>
            <w:vAlign w:val="center"/>
          </w:tcPr>
          <w:p w:rsidR="00FF1271" w:rsidRPr="00B8505F" w:rsidRDefault="00FF1271" w:rsidP="001256BA">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Details</w:t>
            </w:r>
          </w:p>
        </w:tc>
        <w:tc>
          <w:tcPr>
            <w:tcW w:w="1317" w:type="dxa"/>
            <w:vAlign w:val="center"/>
          </w:tcPr>
          <w:p w:rsidR="00FF1271" w:rsidRPr="00B8505F" w:rsidRDefault="00FF1271" w:rsidP="001256BA">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Location</w:t>
            </w:r>
          </w:p>
        </w:tc>
        <w:tc>
          <w:tcPr>
            <w:tcW w:w="1332" w:type="dxa"/>
            <w:vAlign w:val="center"/>
          </w:tcPr>
          <w:p w:rsidR="00FF1271" w:rsidRPr="00B8505F" w:rsidRDefault="00FF1271" w:rsidP="001256BA">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Resource</w:t>
            </w:r>
          </w:p>
        </w:tc>
        <w:tc>
          <w:tcPr>
            <w:tcW w:w="1250" w:type="dxa"/>
            <w:vAlign w:val="center"/>
          </w:tcPr>
          <w:p w:rsidR="00FF1271" w:rsidRPr="00B8505F" w:rsidRDefault="00FF1271" w:rsidP="001256BA">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Operational Date</w:t>
            </w:r>
          </w:p>
        </w:tc>
        <w:tc>
          <w:tcPr>
            <w:tcW w:w="1322" w:type="dxa"/>
            <w:vAlign w:val="center"/>
          </w:tcPr>
          <w:p w:rsidR="00FF1271" w:rsidRPr="00B8505F" w:rsidRDefault="00FF1271" w:rsidP="001256BA">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Capacity (kW)</w:t>
            </w: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8"/>
              </w:numPr>
              <w:tabs>
                <w:tab w:val="left" w:pos="360"/>
                <w:tab w:val="left" w:pos="1418"/>
                <w:tab w:val="left" w:pos="2160"/>
                <w:tab w:val="left" w:pos="2880"/>
                <w:tab w:val="left" w:pos="3600"/>
                <w:tab w:val="left" w:pos="4320"/>
              </w:tabs>
              <w:ind w:left="360"/>
              <w:rPr>
                <w:b/>
                <w:sz w:val="18"/>
                <w:szCs w:val="18"/>
                <w:lang w:val="en-ZA"/>
              </w:rPr>
            </w:pPr>
          </w:p>
        </w:tc>
        <w:tc>
          <w:tcPr>
            <w:tcW w:w="3506" w:type="dxa"/>
          </w:tcPr>
          <w:p w:rsidR="00FF1271" w:rsidRPr="00B8505F" w:rsidRDefault="00FF1271" w:rsidP="00542B23">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Participating Prosumer Capacities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9"/>
              </w:numPr>
              <w:tabs>
                <w:tab w:val="left" w:pos="360"/>
                <w:tab w:val="left" w:pos="1418"/>
                <w:tab w:val="left" w:pos="2160"/>
                <w:tab w:val="left" w:pos="2880"/>
                <w:tab w:val="left" w:pos="3600"/>
                <w:tab w:val="left" w:pos="4320"/>
              </w:tabs>
              <w:ind w:left="360"/>
              <w:rPr>
                <w:sz w:val="18"/>
                <w:szCs w:val="18"/>
                <w:lang w:val="en-ZA"/>
              </w:rPr>
            </w:pPr>
          </w:p>
        </w:tc>
        <w:tc>
          <w:tcPr>
            <w:tcW w:w="3506" w:type="dxa"/>
          </w:tcPr>
          <w:p w:rsidR="00FF1271" w:rsidRPr="00B8505F" w:rsidRDefault="00FF1271"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Prosumer-1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9"/>
              </w:numPr>
              <w:tabs>
                <w:tab w:val="left" w:pos="360"/>
                <w:tab w:val="left" w:pos="1418"/>
                <w:tab w:val="left" w:pos="2160"/>
                <w:tab w:val="left" w:pos="2880"/>
                <w:tab w:val="left" w:pos="3600"/>
                <w:tab w:val="left" w:pos="4320"/>
              </w:tabs>
              <w:ind w:left="360"/>
              <w:rPr>
                <w:sz w:val="18"/>
                <w:szCs w:val="18"/>
                <w:lang w:val="en-ZA"/>
              </w:rPr>
            </w:pPr>
          </w:p>
        </w:tc>
        <w:tc>
          <w:tcPr>
            <w:tcW w:w="3506" w:type="dxa"/>
          </w:tcPr>
          <w:p w:rsidR="00FF1271" w:rsidRPr="00B8505F" w:rsidRDefault="00FF1271"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Prosumer-2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tabs>
                <w:tab w:val="left" w:pos="360"/>
                <w:tab w:val="left" w:pos="1418"/>
                <w:tab w:val="left" w:pos="2160"/>
                <w:tab w:val="left" w:pos="2880"/>
                <w:tab w:val="left" w:pos="3600"/>
                <w:tab w:val="left" w:pos="4320"/>
              </w:tabs>
              <w:rPr>
                <w:sz w:val="18"/>
                <w:szCs w:val="18"/>
                <w:lang w:val="en-ZA"/>
              </w:rPr>
            </w:pPr>
            <w:r w:rsidRPr="00B8505F">
              <w:rPr>
                <w:sz w:val="18"/>
                <w:szCs w:val="18"/>
                <w:lang w:val="en-ZA"/>
              </w:rPr>
              <w:t>n.</w:t>
            </w:r>
          </w:p>
        </w:tc>
        <w:tc>
          <w:tcPr>
            <w:tcW w:w="3506" w:type="dxa"/>
          </w:tcPr>
          <w:p w:rsidR="00FF1271" w:rsidRPr="00B8505F" w:rsidRDefault="00FF1271" w:rsidP="00DC77AE">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Prosumer-N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735158" w:rsidP="0087119D">
            <w:pPr>
              <w:tabs>
                <w:tab w:val="left" w:pos="360"/>
                <w:tab w:val="left" w:pos="1418"/>
                <w:tab w:val="left" w:pos="2160"/>
                <w:tab w:val="left" w:pos="2880"/>
                <w:tab w:val="left" w:pos="3600"/>
                <w:tab w:val="left" w:pos="4320"/>
              </w:tabs>
              <w:rPr>
                <w:b/>
                <w:sz w:val="18"/>
                <w:szCs w:val="18"/>
                <w:lang w:val="en-ZA"/>
              </w:rPr>
            </w:pPr>
            <w:r w:rsidRPr="00B8505F">
              <w:rPr>
                <w:b/>
                <w:sz w:val="18"/>
                <w:szCs w:val="18"/>
                <w:lang w:val="en-ZA"/>
              </w:rPr>
              <w:t>V</w:t>
            </w:r>
          </w:p>
        </w:tc>
        <w:tc>
          <w:tcPr>
            <w:tcW w:w="3506" w:type="dxa"/>
          </w:tcPr>
          <w:p w:rsidR="00FF1271" w:rsidRPr="00B8505F" w:rsidRDefault="00FF1271" w:rsidP="00DC77AE">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S</w:t>
            </w:r>
            <w:r w:rsidR="00EC3F6B" w:rsidRPr="00B8505F">
              <w:rPr>
                <w:b/>
                <w:sz w:val="18"/>
                <w:szCs w:val="18"/>
                <w:lang w:val="en-ZA"/>
              </w:rPr>
              <w:t>ub-total-A</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87119D" w:rsidRPr="00B8505F" w:rsidTr="00834295">
        <w:trPr>
          <w:trHeight w:val="20"/>
          <w:jc w:val="center"/>
        </w:trPr>
        <w:tc>
          <w:tcPr>
            <w:tcW w:w="515" w:type="dxa"/>
            <w:vAlign w:val="center"/>
          </w:tcPr>
          <w:p w:rsidR="0087119D" w:rsidRPr="00B8505F" w:rsidRDefault="0087119D" w:rsidP="0087119D">
            <w:pPr>
              <w:tabs>
                <w:tab w:val="left" w:pos="360"/>
                <w:tab w:val="left" w:pos="1418"/>
                <w:tab w:val="left" w:pos="2160"/>
                <w:tab w:val="left" w:pos="2880"/>
                <w:tab w:val="left" w:pos="3600"/>
                <w:tab w:val="left" w:pos="4320"/>
              </w:tabs>
              <w:rPr>
                <w:b/>
                <w:sz w:val="10"/>
                <w:szCs w:val="10"/>
                <w:lang w:val="en-ZA"/>
              </w:rPr>
            </w:pPr>
          </w:p>
        </w:tc>
        <w:tc>
          <w:tcPr>
            <w:tcW w:w="3506" w:type="dxa"/>
          </w:tcPr>
          <w:p w:rsidR="0087119D" w:rsidRPr="00B8505F" w:rsidRDefault="0087119D" w:rsidP="00DC77AE">
            <w:pPr>
              <w:tabs>
                <w:tab w:val="left" w:pos="720"/>
                <w:tab w:val="left" w:pos="1418"/>
                <w:tab w:val="left" w:pos="2160"/>
                <w:tab w:val="left" w:pos="2880"/>
                <w:tab w:val="left" w:pos="3600"/>
                <w:tab w:val="left" w:pos="4320"/>
              </w:tabs>
              <w:rPr>
                <w:b/>
                <w:sz w:val="10"/>
                <w:szCs w:val="10"/>
                <w:lang w:val="en-ZA"/>
              </w:rPr>
            </w:pPr>
          </w:p>
        </w:tc>
        <w:tc>
          <w:tcPr>
            <w:tcW w:w="1317"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3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250"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2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8"/>
              </w:numPr>
              <w:tabs>
                <w:tab w:val="left" w:pos="360"/>
                <w:tab w:val="left" w:pos="1418"/>
                <w:tab w:val="left" w:pos="2160"/>
                <w:tab w:val="left" w:pos="2880"/>
                <w:tab w:val="left" w:pos="3600"/>
                <w:tab w:val="left" w:pos="4320"/>
              </w:tabs>
              <w:ind w:left="360"/>
              <w:rPr>
                <w:b/>
                <w:sz w:val="18"/>
                <w:szCs w:val="18"/>
                <w:lang w:val="en-ZA"/>
              </w:rPr>
            </w:pPr>
          </w:p>
        </w:tc>
        <w:tc>
          <w:tcPr>
            <w:tcW w:w="3506" w:type="dxa"/>
          </w:tcPr>
          <w:p w:rsidR="00FF1271" w:rsidRPr="00B8505F" w:rsidRDefault="00FF1271" w:rsidP="00542B23">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 xml:space="preserve">Approved but not </w:t>
            </w:r>
            <w:r w:rsidR="00F164CF" w:rsidRPr="00B8505F">
              <w:rPr>
                <w:b/>
                <w:sz w:val="18"/>
                <w:szCs w:val="18"/>
                <w:lang w:val="en-ZA"/>
              </w:rPr>
              <w:t xml:space="preserve">yet </w:t>
            </w:r>
            <w:r w:rsidRPr="00B8505F">
              <w:rPr>
                <w:b/>
                <w:sz w:val="18"/>
                <w:szCs w:val="18"/>
                <w:lang w:val="en-ZA"/>
              </w:rPr>
              <w:t>Operational (Allocated) Capacities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10"/>
              </w:numPr>
              <w:tabs>
                <w:tab w:val="left" w:pos="360"/>
                <w:tab w:val="left" w:pos="1418"/>
                <w:tab w:val="left" w:pos="2160"/>
                <w:tab w:val="left" w:pos="2880"/>
                <w:tab w:val="left" w:pos="3600"/>
                <w:tab w:val="left" w:pos="4320"/>
              </w:tabs>
              <w:ind w:left="360"/>
              <w:rPr>
                <w:sz w:val="18"/>
                <w:szCs w:val="18"/>
                <w:lang w:val="en-ZA"/>
              </w:rPr>
            </w:pPr>
          </w:p>
        </w:tc>
        <w:tc>
          <w:tcPr>
            <w:tcW w:w="3506" w:type="dxa"/>
          </w:tcPr>
          <w:p w:rsidR="00FF1271" w:rsidRPr="00B8505F" w:rsidRDefault="00FF1271"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Consumer-1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10"/>
              </w:numPr>
              <w:tabs>
                <w:tab w:val="left" w:pos="360"/>
                <w:tab w:val="left" w:pos="1418"/>
                <w:tab w:val="left" w:pos="2160"/>
                <w:tab w:val="left" w:pos="2880"/>
                <w:tab w:val="left" w:pos="3600"/>
                <w:tab w:val="left" w:pos="4320"/>
              </w:tabs>
              <w:ind w:left="360"/>
              <w:rPr>
                <w:sz w:val="18"/>
                <w:szCs w:val="18"/>
                <w:lang w:val="en-ZA"/>
              </w:rPr>
            </w:pPr>
          </w:p>
        </w:tc>
        <w:tc>
          <w:tcPr>
            <w:tcW w:w="3506" w:type="dxa"/>
          </w:tcPr>
          <w:p w:rsidR="00FF1271" w:rsidRPr="00B8505F" w:rsidRDefault="00FF1271"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Consumer-2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tabs>
                <w:tab w:val="left" w:pos="360"/>
                <w:tab w:val="left" w:pos="1418"/>
                <w:tab w:val="left" w:pos="2160"/>
                <w:tab w:val="left" w:pos="2880"/>
                <w:tab w:val="left" w:pos="3600"/>
                <w:tab w:val="left" w:pos="4320"/>
              </w:tabs>
              <w:rPr>
                <w:sz w:val="18"/>
                <w:szCs w:val="18"/>
                <w:lang w:val="en-ZA"/>
              </w:rPr>
            </w:pPr>
            <w:r w:rsidRPr="00B8505F">
              <w:rPr>
                <w:sz w:val="18"/>
                <w:szCs w:val="18"/>
                <w:lang w:val="en-ZA"/>
              </w:rPr>
              <w:t>n.</w:t>
            </w:r>
          </w:p>
        </w:tc>
        <w:tc>
          <w:tcPr>
            <w:tcW w:w="3506" w:type="dxa"/>
          </w:tcPr>
          <w:p w:rsidR="00FF1271" w:rsidRPr="00B8505F" w:rsidRDefault="00FF1271"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Consumer-N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735158" w:rsidP="0087119D">
            <w:pPr>
              <w:tabs>
                <w:tab w:val="left" w:pos="360"/>
                <w:tab w:val="left" w:pos="1418"/>
                <w:tab w:val="left" w:pos="2160"/>
                <w:tab w:val="left" w:pos="2880"/>
                <w:tab w:val="left" w:pos="3600"/>
                <w:tab w:val="left" w:pos="4320"/>
              </w:tabs>
              <w:rPr>
                <w:b/>
                <w:sz w:val="18"/>
                <w:szCs w:val="18"/>
                <w:lang w:val="en-ZA"/>
              </w:rPr>
            </w:pPr>
            <w:r w:rsidRPr="00B8505F">
              <w:rPr>
                <w:b/>
                <w:sz w:val="18"/>
                <w:szCs w:val="18"/>
                <w:lang w:val="en-ZA"/>
              </w:rPr>
              <w:t>W</w:t>
            </w:r>
          </w:p>
        </w:tc>
        <w:tc>
          <w:tcPr>
            <w:tcW w:w="3506" w:type="dxa"/>
          </w:tcPr>
          <w:p w:rsidR="00FF1271" w:rsidRPr="00B8505F" w:rsidRDefault="00FF1271" w:rsidP="00117192">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Sub-t</w:t>
            </w:r>
            <w:r w:rsidR="00EC3F6B" w:rsidRPr="00B8505F">
              <w:rPr>
                <w:b/>
                <w:sz w:val="18"/>
                <w:szCs w:val="18"/>
                <w:lang w:val="en-ZA"/>
              </w:rPr>
              <w:t>otal-C</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87119D" w:rsidRPr="00B8505F" w:rsidTr="00834295">
        <w:trPr>
          <w:trHeight w:val="20"/>
          <w:jc w:val="center"/>
        </w:trPr>
        <w:tc>
          <w:tcPr>
            <w:tcW w:w="515" w:type="dxa"/>
            <w:vAlign w:val="center"/>
          </w:tcPr>
          <w:p w:rsidR="0087119D" w:rsidRPr="00B8505F" w:rsidRDefault="0087119D" w:rsidP="0087119D">
            <w:pPr>
              <w:tabs>
                <w:tab w:val="left" w:pos="360"/>
                <w:tab w:val="left" w:pos="1418"/>
                <w:tab w:val="left" w:pos="2160"/>
                <w:tab w:val="left" w:pos="2880"/>
                <w:tab w:val="left" w:pos="3600"/>
                <w:tab w:val="left" w:pos="4320"/>
              </w:tabs>
              <w:rPr>
                <w:b/>
                <w:sz w:val="10"/>
                <w:szCs w:val="10"/>
                <w:lang w:val="en-ZA"/>
              </w:rPr>
            </w:pPr>
          </w:p>
        </w:tc>
        <w:tc>
          <w:tcPr>
            <w:tcW w:w="3506" w:type="dxa"/>
          </w:tcPr>
          <w:p w:rsidR="0087119D" w:rsidRPr="00B8505F" w:rsidRDefault="0087119D" w:rsidP="00117192">
            <w:pPr>
              <w:tabs>
                <w:tab w:val="left" w:pos="720"/>
                <w:tab w:val="left" w:pos="1418"/>
                <w:tab w:val="left" w:pos="2160"/>
                <w:tab w:val="left" w:pos="2880"/>
                <w:tab w:val="left" w:pos="3600"/>
                <w:tab w:val="left" w:pos="4320"/>
              </w:tabs>
              <w:rPr>
                <w:b/>
                <w:sz w:val="10"/>
                <w:szCs w:val="10"/>
                <w:lang w:val="en-ZA"/>
              </w:rPr>
            </w:pPr>
          </w:p>
        </w:tc>
        <w:tc>
          <w:tcPr>
            <w:tcW w:w="1317"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3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250"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2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8"/>
              </w:numPr>
              <w:tabs>
                <w:tab w:val="left" w:pos="360"/>
                <w:tab w:val="left" w:pos="1418"/>
                <w:tab w:val="left" w:pos="2160"/>
                <w:tab w:val="left" w:pos="2880"/>
                <w:tab w:val="left" w:pos="3600"/>
                <w:tab w:val="left" w:pos="4320"/>
              </w:tabs>
              <w:ind w:left="360"/>
              <w:rPr>
                <w:b/>
                <w:sz w:val="18"/>
                <w:szCs w:val="18"/>
                <w:lang w:val="en-ZA"/>
              </w:rPr>
            </w:pPr>
          </w:p>
        </w:tc>
        <w:tc>
          <w:tcPr>
            <w:tcW w:w="3506" w:type="dxa"/>
          </w:tcPr>
          <w:p w:rsidR="00FF1271" w:rsidRPr="00B8505F" w:rsidRDefault="00FF1271" w:rsidP="00DC77AE">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Recla</w:t>
            </w:r>
            <w:r w:rsidR="00F164CF" w:rsidRPr="00B8505F">
              <w:rPr>
                <w:b/>
                <w:sz w:val="18"/>
                <w:szCs w:val="18"/>
                <w:lang w:val="en-ZA"/>
              </w:rPr>
              <w:t>imed Capacities (from Schedule 5</w:t>
            </w:r>
            <w:r w:rsidRPr="00B8505F">
              <w:rPr>
                <w:b/>
                <w:sz w:val="18"/>
                <w:szCs w:val="18"/>
                <w:lang w:val="en-ZA"/>
              </w:rPr>
              <w:t>)</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11"/>
              </w:numPr>
              <w:tabs>
                <w:tab w:val="left" w:pos="360"/>
                <w:tab w:val="left" w:pos="1418"/>
                <w:tab w:val="left" w:pos="2160"/>
                <w:tab w:val="left" w:pos="2880"/>
                <w:tab w:val="left" w:pos="3600"/>
                <w:tab w:val="left" w:pos="4320"/>
              </w:tabs>
              <w:ind w:left="360"/>
              <w:rPr>
                <w:sz w:val="18"/>
                <w:szCs w:val="18"/>
                <w:lang w:val="en-ZA"/>
              </w:rPr>
            </w:pPr>
          </w:p>
        </w:tc>
        <w:tc>
          <w:tcPr>
            <w:tcW w:w="3506" w:type="dxa"/>
          </w:tcPr>
          <w:p w:rsidR="00FF1271" w:rsidRPr="00B8505F" w:rsidRDefault="00FF1271"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Consumer-1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pStyle w:val="ListParagraph"/>
              <w:numPr>
                <w:ilvl w:val="0"/>
                <w:numId w:val="11"/>
              </w:numPr>
              <w:tabs>
                <w:tab w:val="left" w:pos="360"/>
                <w:tab w:val="left" w:pos="1418"/>
                <w:tab w:val="left" w:pos="2160"/>
                <w:tab w:val="left" w:pos="2880"/>
                <w:tab w:val="left" w:pos="3600"/>
                <w:tab w:val="left" w:pos="4320"/>
              </w:tabs>
              <w:ind w:left="360"/>
              <w:rPr>
                <w:sz w:val="18"/>
                <w:szCs w:val="18"/>
                <w:lang w:val="en-ZA"/>
              </w:rPr>
            </w:pPr>
          </w:p>
        </w:tc>
        <w:tc>
          <w:tcPr>
            <w:tcW w:w="3506" w:type="dxa"/>
          </w:tcPr>
          <w:p w:rsidR="00FF1271" w:rsidRPr="00B8505F" w:rsidRDefault="00FF1271"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Consumer-2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FF1271" w:rsidP="0087119D">
            <w:pPr>
              <w:tabs>
                <w:tab w:val="left" w:pos="360"/>
                <w:tab w:val="left" w:pos="1418"/>
                <w:tab w:val="left" w:pos="2160"/>
                <w:tab w:val="left" w:pos="2880"/>
                <w:tab w:val="left" w:pos="3600"/>
                <w:tab w:val="left" w:pos="4320"/>
              </w:tabs>
              <w:rPr>
                <w:sz w:val="18"/>
                <w:szCs w:val="18"/>
                <w:lang w:val="en-ZA"/>
              </w:rPr>
            </w:pPr>
            <w:r w:rsidRPr="00B8505F">
              <w:rPr>
                <w:sz w:val="18"/>
                <w:szCs w:val="18"/>
                <w:lang w:val="en-ZA"/>
              </w:rPr>
              <w:t>n.</w:t>
            </w:r>
          </w:p>
        </w:tc>
        <w:tc>
          <w:tcPr>
            <w:tcW w:w="3506" w:type="dxa"/>
          </w:tcPr>
          <w:p w:rsidR="00FF1271" w:rsidRPr="00B8505F" w:rsidRDefault="00FF1271"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Consumer-N (name and address)</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FF1271" w:rsidRPr="00B8505F" w:rsidTr="00834295">
        <w:trPr>
          <w:jc w:val="center"/>
        </w:trPr>
        <w:tc>
          <w:tcPr>
            <w:tcW w:w="515" w:type="dxa"/>
            <w:vAlign w:val="center"/>
          </w:tcPr>
          <w:p w:rsidR="00FF1271" w:rsidRPr="00B8505F" w:rsidRDefault="00735158" w:rsidP="0087119D">
            <w:pPr>
              <w:tabs>
                <w:tab w:val="left" w:pos="360"/>
                <w:tab w:val="left" w:pos="1418"/>
                <w:tab w:val="left" w:pos="2160"/>
                <w:tab w:val="left" w:pos="2880"/>
                <w:tab w:val="left" w:pos="3600"/>
                <w:tab w:val="left" w:pos="4320"/>
              </w:tabs>
              <w:rPr>
                <w:b/>
                <w:sz w:val="18"/>
                <w:szCs w:val="18"/>
                <w:lang w:val="en-ZA"/>
              </w:rPr>
            </w:pPr>
            <w:r w:rsidRPr="00B8505F">
              <w:rPr>
                <w:b/>
                <w:sz w:val="18"/>
                <w:szCs w:val="18"/>
                <w:lang w:val="en-ZA"/>
              </w:rPr>
              <w:t>X</w:t>
            </w:r>
          </w:p>
        </w:tc>
        <w:tc>
          <w:tcPr>
            <w:tcW w:w="3506" w:type="dxa"/>
          </w:tcPr>
          <w:p w:rsidR="00FF1271" w:rsidRPr="00B8505F" w:rsidRDefault="00FF1271" w:rsidP="00117192">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Sub-total-</w:t>
            </w:r>
            <w:r w:rsidR="00EC3F6B" w:rsidRPr="00B8505F">
              <w:rPr>
                <w:b/>
                <w:sz w:val="18"/>
                <w:szCs w:val="18"/>
                <w:lang w:val="en-ZA"/>
              </w:rPr>
              <w:t>C</w:t>
            </w:r>
          </w:p>
        </w:tc>
        <w:tc>
          <w:tcPr>
            <w:tcW w:w="1317"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3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87119D" w:rsidRPr="00B8505F" w:rsidTr="00834295">
        <w:trPr>
          <w:trHeight w:val="20"/>
          <w:jc w:val="center"/>
        </w:trPr>
        <w:tc>
          <w:tcPr>
            <w:tcW w:w="515" w:type="dxa"/>
            <w:vAlign w:val="center"/>
          </w:tcPr>
          <w:p w:rsidR="0087119D" w:rsidRPr="00B8505F" w:rsidRDefault="0087119D" w:rsidP="0087119D">
            <w:pPr>
              <w:tabs>
                <w:tab w:val="left" w:pos="360"/>
                <w:tab w:val="left" w:pos="1418"/>
                <w:tab w:val="left" w:pos="2160"/>
                <w:tab w:val="left" w:pos="2880"/>
                <w:tab w:val="left" w:pos="3600"/>
                <w:tab w:val="left" w:pos="4320"/>
              </w:tabs>
              <w:rPr>
                <w:b/>
                <w:sz w:val="10"/>
                <w:szCs w:val="10"/>
                <w:lang w:val="en-ZA"/>
              </w:rPr>
            </w:pPr>
          </w:p>
        </w:tc>
        <w:tc>
          <w:tcPr>
            <w:tcW w:w="3506" w:type="dxa"/>
          </w:tcPr>
          <w:p w:rsidR="0087119D" w:rsidRPr="00B8505F" w:rsidRDefault="0087119D" w:rsidP="00117192">
            <w:pPr>
              <w:tabs>
                <w:tab w:val="left" w:pos="720"/>
                <w:tab w:val="left" w:pos="1418"/>
                <w:tab w:val="left" w:pos="2160"/>
                <w:tab w:val="left" w:pos="2880"/>
                <w:tab w:val="left" w:pos="3600"/>
                <w:tab w:val="left" w:pos="4320"/>
              </w:tabs>
              <w:rPr>
                <w:b/>
                <w:sz w:val="10"/>
                <w:szCs w:val="10"/>
                <w:lang w:val="en-ZA"/>
              </w:rPr>
            </w:pPr>
          </w:p>
        </w:tc>
        <w:tc>
          <w:tcPr>
            <w:tcW w:w="1317"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3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250"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2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r>
      <w:tr w:rsidR="00FF1271" w:rsidRPr="00B8505F" w:rsidTr="00834295">
        <w:trPr>
          <w:jc w:val="center"/>
        </w:trPr>
        <w:tc>
          <w:tcPr>
            <w:tcW w:w="515" w:type="dxa"/>
            <w:vAlign w:val="center"/>
          </w:tcPr>
          <w:p w:rsidR="00FF1271" w:rsidRPr="00B8505F" w:rsidRDefault="00735158" w:rsidP="0087119D">
            <w:pPr>
              <w:tabs>
                <w:tab w:val="left" w:pos="360"/>
                <w:tab w:val="left" w:pos="1418"/>
                <w:tab w:val="left" w:pos="2160"/>
                <w:tab w:val="left" w:pos="2880"/>
                <w:tab w:val="left" w:pos="3600"/>
                <w:tab w:val="left" w:pos="4320"/>
              </w:tabs>
              <w:rPr>
                <w:b/>
                <w:sz w:val="18"/>
                <w:szCs w:val="18"/>
                <w:lang w:val="en-ZA"/>
              </w:rPr>
            </w:pPr>
            <w:r w:rsidRPr="00B8505F">
              <w:rPr>
                <w:b/>
                <w:sz w:val="18"/>
                <w:szCs w:val="18"/>
                <w:lang w:val="en-ZA"/>
              </w:rPr>
              <w:t>Y</w:t>
            </w:r>
          </w:p>
        </w:tc>
        <w:tc>
          <w:tcPr>
            <w:tcW w:w="3506" w:type="dxa"/>
          </w:tcPr>
          <w:p w:rsidR="00FF1271" w:rsidRPr="00B8505F" w:rsidRDefault="003804E5" w:rsidP="00EC3F6B">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Net metering programme size</w:t>
            </w:r>
            <w:r w:rsidR="00EC3F6B" w:rsidRPr="00B8505F">
              <w:rPr>
                <w:b/>
                <w:sz w:val="18"/>
                <w:szCs w:val="18"/>
                <w:lang w:val="en-ZA"/>
              </w:rPr>
              <w:t xml:space="preserve"> </w:t>
            </w:r>
            <w:r w:rsidR="00EC3F6B" w:rsidRPr="00B8505F">
              <w:rPr>
                <w:sz w:val="18"/>
                <w:szCs w:val="18"/>
                <w:lang w:val="en-ZA"/>
              </w:rPr>
              <w:t>(@10% of distribution enterprise’s highest historical peak demand)</w:t>
            </w:r>
          </w:p>
        </w:tc>
        <w:tc>
          <w:tcPr>
            <w:tcW w:w="1317" w:type="dxa"/>
            <w:vAlign w:val="center"/>
          </w:tcPr>
          <w:p w:rsidR="00FF1271" w:rsidRPr="00B8505F" w:rsidRDefault="003804E5" w:rsidP="003804E5">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n/a</w:t>
            </w:r>
          </w:p>
        </w:tc>
        <w:tc>
          <w:tcPr>
            <w:tcW w:w="1332" w:type="dxa"/>
            <w:vAlign w:val="center"/>
          </w:tcPr>
          <w:p w:rsidR="00FF1271" w:rsidRPr="00B8505F" w:rsidRDefault="003804E5" w:rsidP="003804E5">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n/a</w:t>
            </w:r>
          </w:p>
        </w:tc>
        <w:tc>
          <w:tcPr>
            <w:tcW w:w="1250" w:type="dxa"/>
            <w:vAlign w:val="center"/>
          </w:tcPr>
          <w:p w:rsidR="00FF1271" w:rsidRPr="00B8505F" w:rsidRDefault="003804E5" w:rsidP="003804E5">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n/a</w:t>
            </w: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r w:rsidR="0087119D" w:rsidRPr="00B8505F" w:rsidTr="00834295">
        <w:trPr>
          <w:trHeight w:val="20"/>
          <w:jc w:val="center"/>
        </w:trPr>
        <w:tc>
          <w:tcPr>
            <w:tcW w:w="515" w:type="dxa"/>
            <w:vAlign w:val="center"/>
          </w:tcPr>
          <w:p w:rsidR="0087119D" w:rsidRPr="00B8505F" w:rsidRDefault="0087119D" w:rsidP="0087119D">
            <w:pPr>
              <w:tabs>
                <w:tab w:val="left" w:pos="360"/>
                <w:tab w:val="left" w:pos="1418"/>
                <w:tab w:val="left" w:pos="2160"/>
                <w:tab w:val="left" w:pos="2880"/>
                <w:tab w:val="left" w:pos="3600"/>
                <w:tab w:val="left" w:pos="4320"/>
              </w:tabs>
              <w:rPr>
                <w:b/>
                <w:sz w:val="10"/>
                <w:szCs w:val="10"/>
                <w:lang w:val="en-ZA"/>
              </w:rPr>
            </w:pPr>
          </w:p>
        </w:tc>
        <w:tc>
          <w:tcPr>
            <w:tcW w:w="3506" w:type="dxa"/>
          </w:tcPr>
          <w:p w:rsidR="0087119D" w:rsidRPr="00B8505F" w:rsidRDefault="0087119D" w:rsidP="00EC3F6B">
            <w:pPr>
              <w:tabs>
                <w:tab w:val="left" w:pos="720"/>
                <w:tab w:val="left" w:pos="1418"/>
                <w:tab w:val="left" w:pos="2160"/>
                <w:tab w:val="left" w:pos="2880"/>
                <w:tab w:val="left" w:pos="3600"/>
                <w:tab w:val="left" w:pos="4320"/>
              </w:tabs>
              <w:rPr>
                <w:b/>
                <w:sz w:val="10"/>
                <w:szCs w:val="10"/>
                <w:lang w:val="en-ZA"/>
              </w:rPr>
            </w:pPr>
          </w:p>
        </w:tc>
        <w:tc>
          <w:tcPr>
            <w:tcW w:w="1317"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3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250"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c>
          <w:tcPr>
            <w:tcW w:w="1322" w:type="dxa"/>
            <w:vAlign w:val="center"/>
          </w:tcPr>
          <w:p w:rsidR="0087119D" w:rsidRPr="00B8505F" w:rsidRDefault="0087119D" w:rsidP="003804E5">
            <w:pPr>
              <w:tabs>
                <w:tab w:val="left" w:pos="720"/>
                <w:tab w:val="left" w:pos="1418"/>
                <w:tab w:val="left" w:pos="2160"/>
                <w:tab w:val="left" w:pos="2880"/>
                <w:tab w:val="left" w:pos="3600"/>
                <w:tab w:val="left" w:pos="4320"/>
              </w:tabs>
              <w:jc w:val="center"/>
              <w:rPr>
                <w:sz w:val="10"/>
                <w:szCs w:val="10"/>
                <w:lang w:val="en-ZA"/>
              </w:rPr>
            </w:pPr>
          </w:p>
        </w:tc>
      </w:tr>
      <w:tr w:rsidR="00FF1271" w:rsidRPr="00B8505F" w:rsidTr="00834295">
        <w:trPr>
          <w:jc w:val="center"/>
        </w:trPr>
        <w:tc>
          <w:tcPr>
            <w:tcW w:w="515" w:type="dxa"/>
            <w:vAlign w:val="center"/>
          </w:tcPr>
          <w:p w:rsidR="00FF1271" w:rsidRPr="00B8505F" w:rsidRDefault="00735158" w:rsidP="0087119D">
            <w:pPr>
              <w:tabs>
                <w:tab w:val="left" w:pos="360"/>
                <w:tab w:val="left" w:pos="1418"/>
                <w:tab w:val="left" w:pos="2160"/>
                <w:tab w:val="left" w:pos="2880"/>
                <w:tab w:val="left" w:pos="3600"/>
                <w:tab w:val="left" w:pos="4320"/>
              </w:tabs>
              <w:rPr>
                <w:b/>
                <w:sz w:val="18"/>
                <w:szCs w:val="18"/>
                <w:lang w:val="en-ZA"/>
              </w:rPr>
            </w:pPr>
            <w:r w:rsidRPr="00B8505F">
              <w:rPr>
                <w:b/>
                <w:sz w:val="18"/>
                <w:szCs w:val="18"/>
                <w:lang w:val="en-ZA"/>
              </w:rPr>
              <w:t>Z</w:t>
            </w:r>
          </w:p>
        </w:tc>
        <w:tc>
          <w:tcPr>
            <w:tcW w:w="3506" w:type="dxa"/>
          </w:tcPr>
          <w:p w:rsidR="00FF1271" w:rsidRPr="00B8505F" w:rsidRDefault="003804E5" w:rsidP="00735158">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 xml:space="preserve">Latest </w:t>
            </w:r>
            <w:r w:rsidR="00735158" w:rsidRPr="00B8505F">
              <w:rPr>
                <w:b/>
                <w:sz w:val="18"/>
                <w:szCs w:val="18"/>
                <w:lang w:val="en-ZA"/>
              </w:rPr>
              <w:t>a</w:t>
            </w:r>
            <w:r w:rsidRPr="00B8505F">
              <w:rPr>
                <w:b/>
                <w:sz w:val="18"/>
                <w:szCs w:val="18"/>
                <w:lang w:val="en-ZA"/>
              </w:rPr>
              <w:t>vailable net metering program capacity as at [</w:t>
            </w:r>
            <w:proofErr w:type="spellStart"/>
            <w:r w:rsidRPr="00B8505F">
              <w:rPr>
                <w:b/>
                <w:sz w:val="18"/>
                <w:szCs w:val="18"/>
                <w:lang w:val="en-ZA"/>
              </w:rPr>
              <w:t>dd.mm.yy</w:t>
            </w:r>
            <w:proofErr w:type="spellEnd"/>
            <w:r w:rsidRPr="00B8505F">
              <w:rPr>
                <w:b/>
                <w:sz w:val="18"/>
                <w:szCs w:val="18"/>
                <w:lang w:val="en-ZA"/>
              </w:rPr>
              <w:t>]</w:t>
            </w:r>
            <w:r w:rsidR="00EC3F6B" w:rsidRPr="00B8505F">
              <w:rPr>
                <w:b/>
                <w:sz w:val="18"/>
                <w:szCs w:val="18"/>
                <w:lang w:val="en-ZA"/>
              </w:rPr>
              <w:t xml:space="preserve"> </w:t>
            </w:r>
            <w:r w:rsidR="00EC3F6B" w:rsidRPr="00B8505F">
              <w:rPr>
                <w:sz w:val="18"/>
                <w:szCs w:val="18"/>
                <w:lang w:val="en-ZA"/>
              </w:rPr>
              <w:t>(</w:t>
            </w:r>
            <w:r w:rsidR="00735158" w:rsidRPr="00B8505F">
              <w:rPr>
                <w:sz w:val="18"/>
                <w:szCs w:val="18"/>
                <w:lang w:val="en-ZA"/>
              </w:rPr>
              <w:t>Z</w:t>
            </w:r>
            <w:r w:rsidR="00EC3F6B" w:rsidRPr="00B8505F">
              <w:rPr>
                <w:sz w:val="18"/>
                <w:szCs w:val="18"/>
                <w:lang w:val="en-ZA"/>
              </w:rPr>
              <w:t>=</w:t>
            </w:r>
            <w:r w:rsidR="00735158" w:rsidRPr="00B8505F">
              <w:rPr>
                <w:sz w:val="18"/>
                <w:szCs w:val="18"/>
                <w:lang w:val="en-ZA"/>
              </w:rPr>
              <w:t>V-</w:t>
            </w:r>
            <w:r w:rsidR="00EC3F6B" w:rsidRPr="00B8505F">
              <w:rPr>
                <w:sz w:val="18"/>
                <w:szCs w:val="18"/>
                <w:lang w:val="en-ZA"/>
              </w:rPr>
              <w:t>W-X</w:t>
            </w:r>
            <w:r w:rsidR="00735158" w:rsidRPr="00B8505F">
              <w:rPr>
                <w:sz w:val="18"/>
                <w:szCs w:val="18"/>
                <w:lang w:val="en-ZA"/>
              </w:rPr>
              <w:t>-Y</w:t>
            </w:r>
            <w:r w:rsidR="00EC3F6B" w:rsidRPr="00B8505F">
              <w:rPr>
                <w:sz w:val="18"/>
                <w:szCs w:val="18"/>
                <w:lang w:val="en-ZA"/>
              </w:rPr>
              <w:t>)</w:t>
            </w:r>
          </w:p>
        </w:tc>
        <w:tc>
          <w:tcPr>
            <w:tcW w:w="1317" w:type="dxa"/>
            <w:vAlign w:val="center"/>
          </w:tcPr>
          <w:p w:rsidR="00FF1271" w:rsidRPr="00B8505F" w:rsidRDefault="003804E5" w:rsidP="003804E5">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n/a</w:t>
            </w:r>
          </w:p>
        </w:tc>
        <w:tc>
          <w:tcPr>
            <w:tcW w:w="1332" w:type="dxa"/>
            <w:vAlign w:val="center"/>
          </w:tcPr>
          <w:p w:rsidR="00FF1271" w:rsidRPr="00B8505F" w:rsidRDefault="003804E5" w:rsidP="003804E5">
            <w:pPr>
              <w:tabs>
                <w:tab w:val="left" w:pos="720"/>
                <w:tab w:val="left" w:pos="1418"/>
                <w:tab w:val="left" w:pos="2160"/>
                <w:tab w:val="left" w:pos="2880"/>
                <w:tab w:val="left" w:pos="3600"/>
                <w:tab w:val="left" w:pos="4320"/>
              </w:tabs>
              <w:jc w:val="center"/>
              <w:rPr>
                <w:sz w:val="18"/>
                <w:szCs w:val="18"/>
                <w:lang w:val="en-ZA"/>
              </w:rPr>
            </w:pPr>
            <w:r w:rsidRPr="00B8505F">
              <w:rPr>
                <w:sz w:val="18"/>
                <w:szCs w:val="18"/>
                <w:lang w:val="en-ZA"/>
              </w:rPr>
              <w:t>n/a</w:t>
            </w:r>
          </w:p>
        </w:tc>
        <w:tc>
          <w:tcPr>
            <w:tcW w:w="1250"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c>
          <w:tcPr>
            <w:tcW w:w="1322" w:type="dxa"/>
            <w:vAlign w:val="center"/>
          </w:tcPr>
          <w:p w:rsidR="00FF1271" w:rsidRPr="00B8505F" w:rsidRDefault="00FF1271" w:rsidP="003804E5">
            <w:pPr>
              <w:tabs>
                <w:tab w:val="left" w:pos="720"/>
                <w:tab w:val="left" w:pos="1418"/>
                <w:tab w:val="left" w:pos="2160"/>
                <w:tab w:val="left" w:pos="2880"/>
                <w:tab w:val="left" w:pos="3600"/>
                <w:tab w:val="left" w:pos="4320"/>
              </w:tabs>
              <w:jc w:val="center"/>
              <w:rPr>
                <w:sz w:val="18"/>
                <w:szCs w:val="18"/>
                <w:lang w:val="en-ZA"/>
              </w:rPr>
            </w:pPr>
          </w:p>
        </w:tc>
      </w:tr>
    </w:tbl>
    <w:p w:rsidR="00373C15" w:rsidRPr="00B8505F" w:rsidRDefault="00373C15" w:rsidP="00DC77AE">
      <w:pPr>
        <w:tabs>
          <w:tab w:val="left" w:pos="720"/>
          <w:tab w:val="left" w:pos="1418"/>
          <w:tab w:val="left" w:pos="2160"/>
          <w:tab w:val="left" w:pos="2880"/>
          <w:tab w:val="left" w:pos="3600"/>
          <w:tab w:val="left" w:pos="4320"/>
        </w:tabs>
        <w:spacing w:line="360" w:lineRule="auto"/>
        <w:rPr>
          <w:sz w:val="24"/>
          <w:szCs w:val="24"/>
          <w:lang w:val="en-ZA"/>
        </w:rPr>
      </w:pPr>
    </w:p>
    <w:p w:rsidR="00373C15" w:rsidRPr="00B8505F" w:rsidRDefault="00373C15">
      <w:pPr>
        <w:widowControl/>
        <w:autoSpaceDE/>
        <w:autoSpaceDN/>
        <w:adjustRightInd/>
        <w:spacing w:after="200" w:line="276" w:lineRule="auto"/>
        <w:rPr>
          <w:sz w:val="24"/>
          <w:szCs w:val="24"/>
          <w:lang w:val="en-ZA"/>
        </w:rPr>
      </w:pPr>
      <w:r w:rsidRPr="00B8505F">
        <w:rPr>
          <w:sz w:val="24"/>
          <w:szCs w:val="24"/>
          <w:lang w:val="en-ZA"/>
        </w:rPr>
        <w:br w:type="page"/>
      </w:r>
    </w:p>
    <w:p w:rsidR="00820238" w:rsidRPr="00B8505F" w:rsidRDefault="00820238" w:rsidP="00820238">
      <w:pPr>
        <w:tabs>
          <w:tab w:val="left" w:pos="720"/>
          <w:tab w:val="left" w:pos="1418"/>
          <w:tab w:val="left" w:pos="2160"/>
          <w:tab w:val="left" w:pos="2880"/>
          <w:tab w:val="left" w:pos="3600"/>
          <w:tab w:val="left" w:pos="4320"/>
        </w:tabs>
        <w:spacing w:line="360" w:lineRule="auto"/>
        <w:jc w:val="center"/>
        <w:rPr>
          <w:sz w:val="24"/>
          <w:szCs w:val="24"/>
          <w:lang w:val="en-ZA"/>
        </w:rPr>
      </w:pPr>
      <w:r w:rsidRPr="00B8505F">
        <w:rPr>
          <w:sz w:val="24"/>
          <w:szCs w:val="24"/>
          <w:lang w:val="en-ZA"/>
        </w:rPr>
        <w:lastRenderedPageBreak/>
        <w:t xml:space="preserve">Schedule </w:t>
      </w:r>
      <w:r w:rsidR="005E7BC1" w:rsidRPr="00B8505F">
        <w:rPr>
          <w:sz w:val="24"/>
          <w:szCs w:val="24"/>
          <w:lang w:val="en-ZA"/>
        </w:rPr>
        <w:t>5</w:t>
      </w:r>
    </w:p>
    <w:p w:rsidR="001256BA" w:rsidRPr="00B8505F" w:rsidRDefault="00820238" w:rsidP="00820238">
      <w:pPr>
        <w:tabs>
          <w:tab w:val="left" w:pos="720"/>
          <w:tab w:val="left" w:pos="1418"/>
          <w:tab w:val="left" w:pos="2160"/>
          <w:tab w:val="left" w:pos="2880"/>
          <w:tab w:val="left" w:pos="3600"/>
          <w:tab w:val="left" w:pos="4320"/>
        </w:tabs>
        <w:jc w:val="center"/>
        <w:rPr>
          <w:sz w:val="22"/>
          <w:szCs w:val="22"/>
          <w:lang w:val="en-ZA"/>
        </w:rPr>
      </w:pPr>
      <w:r w:rsidRPr="00B8505F">
        <w:rPr>
          <w:sz w:val="22"/>
          <w:szCs w:val="22"/>
          <w:lang w:val="en-ZA"/>
        </w:rPr>
        <w:t>Register of Allocated C</w:t>
      </w:r>
      <w:r w:rsidR="001256BA" w:rsidRPr="00B8505F">
        <w:rPr>
          <w:sz w:val="22"/>
          <w:szCs w:val="22"/>
          <w:lang w:val="en-ZA"/>
        </w:rPr>
        <w:t xml:space="preserve">apacities </w:t>
      </w:r>
      <w:r w:rsidR="00DD0BD9" w:rsidRPr="00B8505F">
        <w:rPr>
          <w:sz w:val="22"/>
          <w:szCs w:val="22"/>
          <w:lang w:val="en-ZA"/>
        </w:rPr>
        <w:t xml:space="preserve">Cancelled and Withdrawn </w:t>
      </w:r>
      <w:r w:rsidRPr="00B8505F">
        <w:rPr>
          <w:sz w:val="22"/>
          <w:szCs w:val="22"/>
          <w:lang w:val="en-ZA"/>
        </w:rPr>
        <w:t xml:space="preserve">Due to Non-Operation </w:t>
      </w:r>
      <w:r w:rsidR="008E1B17" w:rsidRPr="00B8505F">
        <w:rPr>
          <w:sz w:val="22"/>
          <w:szCs w:val="22"/>
          <w:lang w:val="en-ZA"/>
        </w:rPr>
        <w:t xml:space="preserve">of a </w:t>
      </w:r>
      <w:r w:rsidRPr="00B8505F">
        <w:rPr>
          <w:sz w:val="22"/>
          <w:szCs w:val="22"/>
          <w:lang w:val="en-ZA"/>
        </w:rPr>
        <w:t>Net Metering Generation by Day 2</w:t>
      </w:r>
      <w:r w:rsidR="0069369D" w:rsidRPr="00B8505F">
        <w:rPr>
          <w:sz w:val="22"/>
          <w:szCs w:val="22"/>
          <w:lang w:val="en-ZA"/>
        </w:rPr>
        <w:t>4</w:t>
      </w:r>
      <w:r w:rsidRPr="00B8505F">
        <w:rPr>
          <w:sz w:val="22"/>
          <w:szCs w:val="22"/>
          <w:lang w:val="en-ZA"/>
        </w:rPr>
        <w:t xml:space="preserve">1 </w:t>
      </w:r>
      <w:r w:rsidR="00DD0BD9" w:rsidRPr="00B8505F">
        <w:rPr>
          <w:sz w:val="22"/>
          <w:szCs w:val="22"/>
          <w:lang w:val="en-ZA"/>
        </w:rPr>
        <w:t>a</w:t>
      </w:r>
      <w:r w:rsidRPr="00B8505F">
        <w:rPr>
          <w:sz w:val="22"/>
          <w:szCs w:val="22"/>
          <w:lang w:val="en-ZA"/>
        </w:rPr>
        <w:t xml:space="preserve">fter </w:t>
      </w:r>
      <w:r w:rsidR="00DD0BD9" w:rsidRPr="00B8505F">
        <w:rPr>
          <w:sz w:val="22"/>
          <w:szCs w:val="22"/>
          <w:lang w:val="en-ZA"/>
        </w:rPr>
        <w:t xml:space="preserve">the </w:t>
      </w:r>
      <w:r w:rsidRPr="00B8505F">
        <w:rPr>
          <w:sz w:val="22"/>
          <w:szCs w:val="22"/>
          <w:lang w:val="en-ZA"/>
        </w:rPr>
        <w:t>Agreed Operational Date</w:t>
      </w:r>
    </w:p>
    <w:tbl>
      <w:tblPr>
        <w:tblStyle w:val="TableGrid"/>
        <w:tblW w:w="9105" w:type="dxa"/>
        <w:jc w:val="center"/>
        <w:tblLook w:val="04A0" w:firstRow="1" w:lastRow="0" w:firstColumn="1" w:lastColumn="0" w:noHBand="0" w:noVBand="1"/>
      </w:tblPr>
      <w:tblGrid>
        <w:gridCol w:w="558"/>
        <w:gridCol w:w="4230"/>
        <w:gridCol w:w="1440"/>
        <w:gridCol w:w="1440"/>
        <w:gridCol w:w="1437"/>
      </w:tblGrid>
      <w:tr w:rsidR="00820238" w:rsidRPr="00B8505F" w:rsidTr="00834295">
        <w:trPr>
          <w:jc w:val="center"/>
        </w:trPr>
        <w:tc>
          <w:tcPr>
            <w:tcW w:w="558"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Consumer-1</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Consumer-2</w:t>
            </w: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Consumer-N</w:t>
            </w:r>
          </w:p>
        </w:tc>
      </w:tr>
      <w:tr w:rsidR="00820238" w:rsidRPr="00B8505F" w:rsidTr="00834295">
        <w:trPr>
          <w:jc w:val="center"/>
        </w:trPr>
        <w:tc>
          <w:tcPr>
            <w:tcW w:w="558" w:type="dxa"/>
          </w:tcPr>
          <w:p w:rsidR="00820238" w:rsidRPr="00B8505F" w:rsidRDefault="00820238" w:rsidP="001C35AA">
            <w:pPr>
              <w:pStyle w:val="ListParagraph"/>
              <w:numPr>
                <w:ilvl w:val="0"/>
                <w:numId w:val="12"/>
              </w:numPr>
              <w:tabs>
                <w:tab w:val="left" w:pos="360"/>
                <w:tab w:val="left" w:pos="1418"/>
                <w:tab w:val="left" w:pos="2160"/>
                <w:tab w:val="left" w:pos="2880"/>
                <w:tab w:val="left" w:pos="3600"/>
                <w:tab w:val="left" w:pos="4320"/>
              </w:tabs>
              <w:ind w:left="360"/>
              <w:rPr>
                <w:b/>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Consumer Details</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Name and address</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applied for net metering</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820238">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on which application was approved</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3"/>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820238">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on which approval was communicated</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2"/>
              </w:numPr>
              <w:tabs>
                <w:tab w:val="left" w:pos="360"/>
                <w:tab w:val="left" w:pos="1418"/>
                <w:tab w:val="left" w:pos="2160"/>
                <w:tab w:val="left" w:pos="2880"/>
                <w:tab w:val="left" w:pos="3600"/>
                <w:tab w:val="left" w:pos="4320"/>
              </w:tabs>
              <w:ind w:left="360"/>
              <w:rPr>
                <w:b/>
                <w:sz w:val="18"/>
                <w:szCs w:val="18"/>
                <w:lang w:val="en-ZA"/>
              </w:rPr>
            </w:pPr>
          </w:p>
        </w:tc>
        <w:tc>
          <w:tcPr>
            <w:tcW w:w="4230" w:type="dxa"/>
          </w:tcPr>
          <w:p w:rsidR="00820238" w:rsidRPr="00B8505F" w:rsidRDefault="00820238" w:rsidP="00820238">
            <w:pPr>
              <w:tabs>
                <w:tab w:val="left" w:pos="720"/>
                <w:tab w:val="left" w:pos="1418"/>
                <w:tab w:val="left" w:pos="2160"/>
                <w:tab w:val="left" w:pos="2880"/>
                <w:tab w:val="left" w:pos="3600"/>
                <w:tab w:val="left" w:pos="4320"/>
              </w:tabs>
              <w:rPr>
                <w:b/>
                <w:sz w:val="18"/>
                <w:szCs w:val="18"/>
                <w:lang w:val="en-ZA"/>
              </w:rPr>
            </w:pPr>
            <w:r w:rsidRPr="00B8505F">
              <w:rPr>
                <w:b/>
                <w:sz w:val="18"/>
                <w:szCs w:val="18"/>
                <w:lang w:val="en-ZA"/>
              </w:rPr>
              <w:t>Details of Net Metering Generation whose Allocated Capacity is Cancelled</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Resource type</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Capacity (in kW)</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Location (area and geo-coordinates)</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 xml:space="preserve">Name of associated system feeder </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Name of associated distribution line</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8505F"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Agreed operational date</w:t>
            </w: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8505F" w:rsidRDefault="00820238" w:rsidP="00117192">
            <w:pPr>
              <w:tabs>
                <w:tab w:val="left" w:pos="720"/>
                <w:tab w:val="left" w:pos="1418"/>
                <w:tab w:val="left" w:pos="2160"/>
                <w:tab w:val="left" w:pos="2880"/>
                <w:tab w:val="left" w:pos="3600"/>
                <w:tab w:val="left" w:pos="4320"/>
              </w:tabs>
              <w:rPr>
                <w:sz w:val="18"/>
                <w:szCs w:val="18"/>
                <w:lang w:val="en-ZA"/>
              </w:rPr>
            </w:pPr>
          </w:p>
        </w:tc>
      </w:tr>
      <w:tr w:rsidR="00820238" w:rsidRPr="00BD1C5C" w:rsidTr="00834295">
        <w:trPr>
          <w:jc w:val="center"/>
        </w:trPr>
        <w:tc>
          <w:tcPr>
            <w:tcW w:w="558" w:type="dxa"/>
          </w:tcPr>
          <w:p w:rsidR="00820238" w:rsidRPr="00B8505F" w:rsidRDefault="00820238" w:rsidP="001C35AA">
            <w:pPr>
              <w:pStyle w:val="ListParagraph"/>
              <w:numPr>
                <w:ilvl w:val="0"/>
                <w:numId w:val="14"/>
              </w:numPr>
              <w:tabs>
                <w:tab w:val="left" w:pos="360"/>
                <w:tab w:val="left" w:pos="1418"/>
                <w:tab w:val="left" w:pos="2160"/>
                <w:tab w:val="left" w:pos="2880"/>
                <w:tab w:val="left" w:pos="3600"/>
                <w:tab w:val="left" w:pos="4320"/>
              </w:tabs>
              <w:ind w:left="360"/>
              <w:rPr>
                <w:sz w:val="18"/>
                <w:szCs w:val="18"/>
                <w:lang w:val="en-ZA"/>
              </w:rPr>
            </w:pPr>
          </w:p>
        </w:tc>
        <w:tc>
          <w:tcPr>
            <w:tcW w:w="4230" w:type="dxa"/>
          </w:tcPr>
          <w:p w:rsidR="00820238" w:rsidRPr="00BD1C5C" w:rsidRDefault="00820238" w:rsidP="00834295">
            <w:pPr>
              <w:tabs>
                <w:tab w:val="left" w:pos="720"/>
                <w:tab w:val="left" w:pos="1418"/>
                <w:tab w:val="left" w:pos="2160"/>
                <w:tab w:val="left" w:pos="2880"/>
                <w:tab w:val="left" w:pos="3600"/>
                <w:tab w:val="left" w:pos="4320"/>
              </w:tabs>
              <w:rPr>
                <w:sz w:val="18"/>
                <w:szCs w:val="18"/>
                <w:lang w:val="en-ZA"/>
              </w:rPr>
            </w:pPr>
            <w:r w:rsidRPr="00B8505F">
              <w:rPr>
                <w:sz w:val="18"/>
                <w:szCs w:val="18"/>
                <w:lang w:val="en-ZA"/>
              </w:rPr>
              <w:t>Date o</w:t>
            </w:r>
            <w:r w:rsidR="00834295" w:rsidRPr="00B8505F">
              <w:rPr>
                <w:sz w:val="18"/>
                <w:szCs w:val="18"/>
                <w:lang w:val="en-ZA"/>
              </w:rPr>
              <w:t>n</w:t>
            </w:r>
            <w:r w:rsidRPr="00B8505F">
              <w:rPr>
                <w:sz w:val="18"/>
                <w:szCs w:val="18"/>
                <w:lang w:val="en-ZA"/>
              </w:rPr>
              <w:t xml:space="preserve"> which </w:t>
            </w:r>
            <w:r w:rsidR="001C35AA" w:rsidRPr="00B8505F">
              <w:rPr>
                <w:sz w:val="18"/>
                <w:szCs w:val="18"/>
                <w:lang w:val="en-ZA"/>
              </w:rPr>
              <w:t>the allocated capacity was</w:t>
            </w:r>
            <w:r w:rsidRPr="00B8505F">
              <w:rPr>
                <w:sz w:val="18"/>
                <w:szCs w:val="18"/>
                <w:lang w:val="en-ZA"/>
              </w:rPr>
              <w:t xml:space="preserve"> cancelled and withdrawn</w:t>
            </w:r>
          </w:p>
        </w:tc>
        <w:tc>
          <w:tcPr>
            <w:tcW w:w="1440" w:type="dxa"/>
          </w:tcPr>
          <w:p w:rsidR="00820238" w:rsidRPr="00BD1C5C" w:rsidRDefault="00820238" w:rsidP="00117192">
            <w:pPr>
              <w:tabs>
                <w:tab w:val="left" w:pos="720"/>
                <w:tab w:val="left" w:pos="1418"/>
                <w:tab w:val="left" w:pos="2160"/>
                <w:tab w:val="left" w:pos="2880"/>
                <w:tab w:val="left" w:pos="3600"/>
                <w:tab w:val="left" w:pos="4320"/>
              </w:tabs>
              <w:rPr>
                <w:sz w:val="18"/>
                <w:szCs w:val="18"/>
                <w:lang w:val="en-ZA"/>
              </w:rPr>
            </w:pPr>
          </w:p>
        </w:tc>
        <w:tc>
          <w:tcPr>
            <w:tcW w:w="1440" w:type="dxa"/>
          </w:tcPr>
          <w:p w:rsidR="00820238" w:rsidRPr="00BD1C5C" w:rsidRDefault="00820238" w:rsidP="00117192">
            <w:pPr>
              <w:tabs>
                <w:tab w:val="left" w:pos="720"/>
                <w:tab w:val="left" w:pos="1418"/>
                <w:tab w:val="left" w:pos="2160"/>
                <w:tab w:val="left" w:pos="2880"/>
                <w:tab w:val="left" w:pos="3600"/>
                <w:tab w:val="left" w:pos="4320"/>
              </w:tabs>
              <w:rPr>
                <w:sz w:val="18"/>
                <w:szCs w:val="18"/>
                <w:lang w:val="en-ZA"/>
              </w:rPr>
            </w:pPr>
          </w:p>
        </w:tc>
        <w:tc>
          <w:tcPr>
            <w:tcW w:w="1437" w:type="dxa"/>
          </w:tcPr>
          <w:p w:rsidR="00820238" w:rsidRPr="00BD1C5C" w:rsidRDefault="00820238" w:rsidP="00117192">
            <w:pPr>
              <w:tabs>
                <w:tab w:val="left" w:pos="720"/>
                <w:tab w:val="left" w:pos="1418"/>
                <w:tab w:val="left" w:pos="2160"/>
                <w:tab w:val="left" w:pos="2880"/>
                <w:tab w:val="left" w:pos="3600"/>
                <w:tab w:val="left" w:pos="4320"/>
              </w:tabs>
              <w:rPr>
                <w:sz w:val="18"/>
                <w:szCs w:val="18"/>
                <w:lang w:val="en-ZA"/>
              </w:rPr>
            </w:pPr>
          </w:p>
        </w:tc>
      </w:tr>
    </w:tbl>
    <w:p w:rsidR="00820238" w:rsidRPr="00BD1C5C" w:rsidRDefault="00820238" w:rsidP="00DC77AE">
      <w:pPr>
        <w:tabs>
          <w:tab w:val="left" w:pos="720"/>
          <w:tab w:val="left" w:pos="1418"/>
          <w:tab w:val="left" w:pos="2160"/>
          <w:tab w:val="left" w:pos="2880"/>
          <w:tab w:val="left" w:pos="3600"/>
          <w:tab w:val="left" w:pos="4320"/>
        </w:tabs>
        <w:spacing w:line="360" w:lineRule="auto"/>
        <w:rPr>
          <w:sz w:val="24"/>
          <w:szCs w:val="24"/>
          <w:lang w:val="en-ZA"/>
        </w:rPr>
      </w:pPr>
    </w:p>
    <w:sectPr w:rsidR="00820238" w:rsidRPr="00BD1C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F9" w:rsidRDefault="005408F9">
      <w:r>
        <w:separator/>
      </w:r>
    </w:p>
  </w:endnote>
  <w:endnote w:type="continuationSeparator" w:id="0">
    <w:p w:rsidR="005408F9" w:rsidRDefault="0054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D" w:rsidRDefault="00D10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D" w:rsidRDefault="00D101CD">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2102DD">
      <w:rPr>
        <w:noProof/>
        <w:sz w:val="24"/>
        <w:szCs w:val="24"/>
      </w:rPr>
      <w:t>22</w:t>
    </w:r>
    <w:r>
      <w:rPr>
        <w:sz w:val="24"/>
        <w:szCs w:val="24"/>
      </w:rPr>
      <w:fldChar w:fldCharType="end"/>
    </w:r>
  </w:p>
  <w:p w:rsidR="00D101CD" w:rsidRDefault="00D101CD">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D" w:rsidRDefault="00D1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F9" w:rsidRDefault="005408F9">
      <w:r>
        <w:separator/>
      </w:r>
    </w:p>
  </w:footnote>
  <w:footnote w:type="continuationSeparator" w:id="0">
    <w:p w:rsidR="005408F9" w:rsidRDefault="0054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D" w:rsidRDefault="00540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83501" o:spid="_x0000_s2050" type="#_x0000_t136" style="position:absolute;margin-left:0;margin-top:0;width:615.95pt;height:20.15pt;rotation:315;z-index:-251656192;mso-position-horizontal:center;mso-position-horizontal-relative:margin;mso-position-vertical:center;mso-position-vertical-relative:margin" o:allowincell="f" fillcolor="#943634 [2405]" stroked="f">
          <v:fill opacity=".5"/>
          <v:textpath style="font-family:&quot;Bookman Old Style&quot;;font-size:1pt" string="Draft-3 NEM Regulations 2024 (Issued for Public Com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D" w:rsidRDefault="00540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83502" o:spid="_x0000_s2051" type="#_x0000_t136" style="position:absolute;margin-left:0;margin-top:0;width:615.95pt;height:20.15pt;rotation:315;z-index:-251655168;mso-position-horizontal:center;mso-position-horizontal-relative:margin;mso-position-vertical:center;mso-position-vertical-relative:margin" o:allowincell="f" fillcolor="#943634 [2405]" stroked="f">
          <v:fill opacity=".5"/>
          <v:textpath style="font-family:&quot;Bookman Old Style&quot;;font-size:1pt" string="Draft-3 NEM Regulations 2024 (Issued for Public Comme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D" w:rsidRDefault="00540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83500" o:spid="_x0000_s2049" type="#_x0000_t136" style="position:absolute;margin-left:0;margin-top:0;width:615.95pt;height:20.15pt;rotation:315;z-index:-251658240;mso-position-horizontal:center;mso-position-horizontal-relative:margin;mso-position-vertical:center;mso-position-vertical-relative:margin" o:allowincell="f" fillcolor="#943634 [2405]" stroked="f">
          <v:fill opacity=".5"/>
          <v:textpath style="font-family:&quot;Bookman Old Style&quot;;font-size:1pt" string="Draft-3 NEM Regulations 2024 (Issued for Public Comm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13"/>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69B9"/>
    <w:multiLevelType w:val="hybridMultilevel"/>
    <w:tmpl w:val="73D06820"/>
    <w:lvl w:ilvl="0" w:tplc="FA789840">
      <w:start w:val="1"/>
      <w:numFmt w:val="decimal"/>
      <w:lvlText w:val="%1."/>
      <w:lvlJc w:val="left"/>
      <w:pPr>
        <w:ind w:left="3348" w:hanging="36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2">
    <w:nsid w:val="196576BD"/>
    <w:multiLevelType w:val="hybridMultilevel"/>
    <w:tmpl w:val="30FCB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F6E2B"/>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F7D5D"/>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625AF"/>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70449"/>
    <w:multiLevelType w:val="hybridMultilevel"/>
    <w:tmpl w:val="130648F4"/>
    <w:lvl w:ilvl="0" w:tplc="0409000F">
      <w:start w:val="1"/>
      <w:numFmt w:val="decimal"/>
      <w:lvlText w:val="%1."/>
      <w:lvlJc w:val="left"/>
      <w:pPr>
        <w:ind w:left="3708" w:hanging="360"/>
      </w:p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7">
    <w:nsid w:val="3EA91EE4"/>
    <w:multiLevelType w:val="hybridMultilevel"/>
    <w:tmpl w:val="30FCB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75152"/>
    <w:multiLevelType w:val="hybridMultilevel"/>
    <w:tmpl w:val="6122B3EE"/>
    <w:lvl w:ilvl="0" w:tplc="68584E76">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9">
    <w:nsid w:val="50C55985"/>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95209"/>
    <w:multiLevelType w:val="hybridMultilevel"/>
    <w:tmpl w:val="30FCB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16475"/>
    <w:multiLevelType w:val="hybridMultilevel"/>
    <w:tmpl w:val="F36AE1B0"/>
    <w:lvl w:ilvl="0" w:tplc="7518A2EE">
      <w:start w:val="1"/>
      <w:numFmt w:val="decimal"/>
      <w:lvlText w:val="%1."/>
      <w:lvlJc w:val="left"/>
      <w:pPr>
        <w:ind w:left="4012" w:hanging="405"/>
      </w:pPr>
      <w:rPr>
        <w:rFonts w:hint="default"/>
      </w:rPr>
    </w:lvl>
    <w:lvl w:ilvl="1" w:tplc="1C090019">
      <w:start w:val="1"/>
      <w:numFmt w:val="lowerLetter"/>
      <w:lvlText w:val="%2."/>
      <w:lvlJc w:val="left"/>
      <w:pPr>
        <w:ind w:left="4687" w:hanging="360"/>
      </w:pPr>
    </w:lvl>
    <w:lvl w:ilvl="2" w:tplc="1C09001B" w:tentative="1">
      <w:start w:val="1"/>
      <w:numFmt w:val="lowerRoman"/>
      <w:lvlText w:val="%3."/>
      <w:lvlJc w:val="right"/>
      <w:pPr>
        <w:ind w:left="5407" w:hanging="180"/>
      </w:pPr>
    </w:lvl>
    <w:lvl w:ilvl="3" w:tplc="1C09000F" w:tentative="1">
      <w:start w:val="1"/>
      <w:numFmt w:val="decimal"/>
      <w:lvlText w:val="%4."/>
      <w:lvlJc w:val="left"/>
      <w:pPr>
        <w:ind w:left="6127" w:hanging="360"/>
      </w:pPr>
    </w:lvl>
    <w:lvl w:ilvl="4" w:tplc="1C090019" w:tentative="1">
      <w:start w:val="1"/>
      <w:numFmt w:val="lowerLetter"/>
      <w:lvlText w:val="%5."/>
      <w:lvlJc w:val="left"/>
      <w:pPr>
        <w:ind w:left="6847" w:hanging="360"/>
      </w:pPr>
    </w:lvl>
    <w:lvl w:ilvl="5" w:tplc="1C09001B" w:tentative="1">
      <w:start w:val="1"/>
      <w:numFmt w:val="lowerRoman"/>
      <w:lvlText w:val="%6."/>
      <w:lvlJc w:val="right"/>
      <w:pPr>
        <w:ind w:left="7567" w:hanging="180"/>
      </w:pPr>
    </w:lvl>
    <w:lvl w:ilvl="6" w:tplc="1C09000F" w:tentative="1">
      <w:start w:val="1"/>
      <w:numFmt w:val="decimal"/>
      <w:lvlText w:val="%7."/>
      <w:lvlJc w:val="left"/>
      <w:pPr>
        <w:ind w:left="8287" w:hanging="360"/>
      </w:pPr>
    </w:lvl>
    <w:lvl w:ilvl="7" w:tplc="1C090019" w:tentative="1">
      <w:start w:val="1"/>
      <w:numFmt w:val="lowerLetter"/>
      <w:lvlText w:val="%8."/>
      <w:lvlJc w:val="left"/>
      <w:pPr>
        <w:ind w:left="9007" w:hanging="360"/>
      </w:pPr>
    </w:lvl>
    <w:lvl w:ilvl="8" w:tplc="1C09001B" w:tentative="1">
      <w:start w:val="1"/>
      <w:numFmt w:val="lowerRoman"/>
      <w:lvlText w:val="%9."/>
      <w:lvlJc w:val="right"/>
      <w:pPr>
        <w:ind w:left="9727" w:hanging="180"/>
      </w:pPr>
    </w:lvl>
  </w:abstractNum>
  <w:abstractNum w:abstractNumId="12">
    <w:nsid w:val="5BD25195"/>
    <w:multiLevelType w:val="hybridMultilevel"/>
    <w:tmpl w:val="30FCB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B6D33"/>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D6B06"/>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61F51"/>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246B2"/>
    <w:multiLevelType w:val="hybridMultilevel"/>
    <w:tmpl w:val="1A4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7"/>
  </w:num>
  <w:num w:numId="5">
    <w:abstractNumId w:val="4"/>
  </w:num>
  <w:num w:numId="6">
    <w:abstractNumId w:val="2"/>
  </w:num>
  <w:num w:numId="7">
    <w:abstractNumId w:val="9"/>
  </w:num>
  <w:num w:numId="8">
    <w:abstractNumId w:val="10"/>
  </w:num>
  <w:num w:numId="9">
    <w:abstractNumId w:val="0"/>
  </w:num>
  <w:num w:numId="10">
    <w:abstractNumId w:val="3"/>
  </w:num>
  <w:num w:numId="11">
    <w:abstractNumId w:val="15"/>
  </w:num>
  <w:num w:numId="12">
    <w:abstractNumId w:val="12"/>
  </w:num>
  <w:num w:numId="13">
    <w:abstractNumId w:val="13"/>
  </w:num>
  <w:num w:numId="14">
    <w:abstractNumId w:val="16"/>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F8"/>
    <w:rsid w:val="0000622A"/>
    <w:rsid w:val="000117C1"/>
    <w:rsid w:val="0001214A"/>
    <w:rsid w:val="00013130"/>
    <w:rsid w:val="00015342"/>
    <w:rsid w:val="00015ADA"/>
    <w:rsid w:val="000165B9"/>
    <w:rsid w:val="00024A33"/>
    <w:rsid w:val="00024D75"/>
    <w:rsid w:val="00026817"/>
    <w:rsid w:val="000273EE"/>
    <w:rsid w:val="0003308E"/>
    <w:rsid w:val="0003480C"/>
    <w:rsid w:val="000402C9"/>
    <w:rsid w:val="00040526"/>
    <w:rsid w:val="00044DD8"/>
    <w:rsid w:val="0004512E"/>
    <w:rsid w:val="000453A3"/>
    <w:rsid w:val="00053B4B"/>
    <w:rsid w:val="00067A9E"/>
    <w:rsid w:val="0007112F"/>
    <w:rsid w:val="0007504F"/>
    <w:rsid w:val="000808BD"/>
    <w:rsid w:val="00082984"/>
    <w:rsid w:val="000927E7"/>
    <w:rsid w:val="00092A82"/>
    <w:rsid w:val="000A1BEC"/>
    <w:rsid w:val="000A5C9B"/>
    <w:rsid w:val="000B502E"/>
    <w:rsid w:val="000B79E2"/>
    <w:rsid w:val="000C10F7"/>
    <w:rsid w:val="000E6D0B"/>
    <w:rsid w:val="000F6492"/>
    <w:rsid w:val="000F6D2D"/>
    <w:rsid w:val="00100E45"/>
    <w:rsid w:val="00102C79"/>
    <w:rsid w:val="00117192"/>
    <w:rsid w:val="001256BA"/>
    <w:rsid w:val="00130268"/>
    <w:rsid w:val="00130D9C"/>
    <w:rsid w:val="001316CB"/>
    <w:rsid w:val="001322E0"/>
    <w:rsid w:val="00135824"/>
    <w:rsid w:val="0013724F"/>
    <w:rsid w:val="001473D6"/>
    <w:rsid w:val="001523AE"/>
    <w:rsid w:val="00160B7C"/>
    <w:rsid w:val="0016349C"/>
    <w:rsid w:val="0016633E"/>
    <w:rsid w:val="00166CE2"/>
    <w:rsid w:val="00167579"/>
    <w:rsid w:val="00182388"/>
    <w:rsid w:val="00187B42"/>
    <w:rsid w:val="0019156A"/>
    <w:rsid w:val="0019211E"/>
    <w:rsid w:val="001A7082"/>
    <w:rsid w:val="001C35AA"/>
    <w:rsid w:val="001C71CD"/>
    <w:rsid w:val="001D1432"/>
    <w:rsid w:val="001D3D16"/>
    <w:rsid w:val="001D5C9C"/>
    <w:rsid w:val="001D6306"/>
    <w:rsid w:val="001D7502"/>
    <w:rsid w:val="001E05F4"/>
    <w:rsid w:val="001E3BC2"/>
    <w:rsid w:val="001E6988"/>
    <w:rsid w:val="001F003A"/>
    <w:rsid w:val="001F7CF1"/>
    <w:rsid w:val="001F7ECC"/>
    <w:rsid w:val="002102DD"/>
    <w:rsid w:val="00215884"/>
    <w:rsid w:val="0022048E"/>
    <w:rsid w:val="00220BC7"/>
    <w:rsid w:val="002218B7"/>
    <w:rsid w:val="00221E70"/>
    <w:rsid w:val="00242080"/>
    <w:rsid w:val="002445C6"/>
    <w:rsid w:val="00260906"/>
    <w:rsid w:val="00260E62"/>
    <w:rsid w:val="002631CF"/>
    <w:rsid w:val="00264253"/>
    <w:rsid w:val="00276EB8"/>
    <w:rsid w:val="002971A5"/>
    <w:rsid w:val="002A2F9B"/>
    <w:rsid w:val="002A6DE0"/>
    <w:rsid w:val="002B37D6"/>
    <w:rsid w:val="002C5C37"/>
    <w:rsid w:val="002C64C2"/>
    <w:rsid w:val="002C7471"/>
    <w:rsid w:val="002D0E5E"/>
    <w:rsid w:val="002E1F86"/>
    <w:rsid w:val="002F0FE5"/>
    <w:rsid w:val="002F365D"/>
    <w:rsid w:val="002F3C89"/>
    <w:rsid w:val="002F4436"/>
    <w:rsid w:val="002F45AC"/>
    <w:rsid w:val="002F50C0"/>
    <w:rsid w:val="002F6433"/>
    <w:rsid w:val="00300F74"/>
    <w:rsid w:val="003051B3"/>
    <w:rsid w:val="0030543B"/>
    <w:rsid w:val="0031607E"/>
    <w:rsid w:val="003229B7"/>
    <w:rsid w:val="003365DC"/>
    <w:rsid w:val="00341FC1"/>
    <w:rsid w:val="00343D44"/>
    <w:rsid w:val="00346751"/>
    <w:rsid w:val="00354991"/>
    <w:rsid w:val="0036101F"/>
    <w:rsid w:val="00370E26"/>
    <w:rsid w:val="00370FA8"/>
    <w:rsid w:val="00373C15"/>
    <w:rsid w:val="003804E5"/>
    <w:rsid w:val="00381515"/>
    <w:rsid w:val="00384C08"/>
    <w:rsid w:val="00385F00"/>
    <w:rsid w:val="0039622E"/>
    <w:rsid w:val="003A11BD"/>
    <w:rsid w:val="003A26E8"/>
    <w:rsid w:val="003A6C4F"/>
    <w:rsid w:val="003B28BA"/>
    <w:rsid w:val="003B6553"/>
    <w:rsid w:val="003C61B5"/>
    <w:rsid w:val="003D0850"/>
    <w:rsid w:val="003D2415"/>
    <w:rsid w:val="003D5C4C"/>
    <w:rsid w:val="003D73D2"/>
    <w:rsid w:val="003E16F6"/>
    <w:rsid w:val="00401C57"/>
    <w:rsid w:val="00403ECE"/>
    <w:rsid w:val="00405EB2"/>
    <w:rsid w:val="00410A16"/>
    <w:rsid w:val="00410D6C"/>
    <w:rsid w:val="00411C87"/>
    <w:rsid w:val="00412291"/>
    <w:rsid w:val="00413BF4"/>
    <w:rsid w:val="00414CF9"/>
    <w:rsid w:val="00415C23"/>
    <w:rsid w:val="004165D1"/>
    <w:rsid w:val="00424091"/>
    <w:rsid w:val="00430DBC"/>
    <w:rsid w:val="004314CF"/>
    <w:rsid w:val="00446885"/>
    <w:rsid w:val="00451922"/>
    <w:rsid w:val="004548D2"/>
    <w:rsid w:val="0046283B"/>
    <w:rsid w:val="00463D73"/>
    <w:rsid w:val="00470366"/>
    <w:rsid w:val="004703BE"/>
    <w:rsid w:val="00472D57"/>
    <w:rsid w:val="004741FA"/>
    <w:rsid w:val="00481EF4"/>
    <w:rsid w:val="00482AAE"/>
    <w:rsid w:val="00493930"/>
    <w:rsid w:val="00494B83"/>
    <w:rsid w:val="004A0311"/>
    <w:rsid w:val="004A6139"/>
    <w:rsid w:val="004D1F6B"/>
    <w:rsid w:val="004D4B6B"/>
    <w:rsid w:val="004D7E51"/>
    <w:rsid w:val="004E08EB"/>
    <w:rsid w:val="004F0164"/>
    <w:rsid w:val="004F0752"/>
    <w:rsid w:val="004F2CEA"/>
    <w:rsid w:val="004F3FE5"/>
    <w:rsid w:val="0052129A"/>
    <w:rsid w:val="00526678"/>
    <w:rsid w:val="005329E2"/>
    <w:rsid w:val="005408F9"/>
    <w:rsid w:val="00542B23"/>
    <w:rsid w:val="005444C5"/>
    <w:rsid w:val="00544B29"/>
    <w:rsid w:val="00561408"/>
    <w:rsid w:val="00564B5A"/>
    <w:rsid w:val="0056524D"/>
    <w:rsid w:val="0056573E"/>
    <w:rsid w:val="00570820"/>
    <w:rsid w:val="00571251"/>
    <w:rsid w:val="0058632D"/>
    <w:rsid w:val="00590A7B"/>
    <w:rsid w:val="00597F49"/>
    <w:rsid w:val="005A6C0E"/>
    <w:rsid w:val="005B070C"/>
    <w:rsid w:val="005B4719"/>
    <w:rsid w:val="005B737F"/>
    <w:rsid w:val="005B7CF1"/>
    <w:rsid w:val="005C257E"/>
    <w:rsid w:val="005C7C58"/>
    <w:rsid w:val="005D4C5E"/>
    <w:rsid w:val="005E057A"/>
    <w:rsid w:val="005E3E8C"/>
    <w:rsid w:val="005E7BC1"/>
    <w:rsid w:val="005F5181"/>
    <w:rsid w:val="005F69AF"/>
    <w:rsid w:val="005F6D83"/>
    <w:rsid w:val="00600C29"/>
    <w:rsid w:val="006054C1"/>
    <w:rsid w:val="0060798D"/>
    <w:rsid w:val="00607E68"/>
    <w:rsid w:val="006113BE"/>
    <w:rsid w:val="00641EC2"/>
    <w:rsid w:val="006514F8"/>
    <w:rsid w:val="00656B4F"/>
    <w:rsid w:val="00661C2F"/>
    <w:rsid w:val="00672A2A"/>
    <w:rsid w:val="006758F6"/>
    <w:rsid w:val="0067636F"/>
    <w:rsid w:val="00677237"/>
    <w:rsid w:val="00680835"/>
    <w:rsid w:val="0069369D"/>
    <w:rsid w:val="006A18F1"/>
    <w:rsid w:val="006A7865"/>
    <w:rsid w:val="006B5739"/>
    <w:rsid w:val="006B6740"/>
    <w:rsid w:val="006C1A57"/>
    <w:rsid w:val="006D0881"/>
    <w:rsid w:val="006E1C5B"/>
    <w:rsid w:val="006E58EA"/>
    <w:rsid w:val="006F2EB0"/>
    <w:rsid w:val="006F4440"/>
    <w:rsid w:val="006F75C5"/>
    <w:rsid w:val="00714672"/>
    <w:rsid w:val="0071470B"/>
    <w:rsid w:val="00721DBC"/>
    <w:rsid w:val="00733BD2"/>
    <w:rsid w:val="00735158"/>
    <w:rsid w:val="00737C1D"/>
    <w:rsid w:val="00742B8F"/>
    <w:rsid w:val="0077127E"/>
    <w:rsid w:val="0077521E"/>
    <w:rsid w:val="0078123D"/>
    <w:rsid w:val="00785AA2"/>
    <w:rsid w:val="007954ED"/>
    <w:rsid w:val="00795C61"/>
    <w:rsid w:val="00796602"/>
    <w:rsid w:val="007A0C05"/>
    <w:rsid w:val="007A6DD0"/>
    <w:rsid w:val="007B61E7"/>
    <w:rsid w:val="007C21BE"/>
    <w:rsid w:val="007C7A8D"/>
    <w:rsid w:val="007D4622"/>
    <w:rsid w:val="007D586D"/>
    <w:rsid w:val="007D6A0D"/>
    <w:rsid w:val="007F3813"/>
    <w:rsid w:val="007F510D"/>
    <w:rsid w:val="00801A89"/>
    <w:rsid w:val="00805BB6"/>
    <w:rsid w:val="0081007F"/>
    <w:rsid w:val="00810B3C"/>
    <w:rsid w:val="00810E66"/>
    <w:rsid w:val="008172D0"/>
    <w:rsid w:val="00820238"/>
    <w:rsid w:val="00824F43"/>
    <w:rsid w:val="00832924"/>
    <w:rsid w:val="00834295"/>
    <w:rsid w:val="00834661"/>
    <w:rsid w:val="00841C22"/>
    <w:rsid w:val="00841F09"/>
    <w:rsid w:val="008439EE"/>
    <w:rsid w:val="00855015"/>
    <w:rsid w:val="00857438"/>
    <w:rsid w:val="008627BA"/>
    <w:rsid w:val="0087119D"/>
    <w:rsid w:val="00876AAE"/>
    <w:rsid w:val="00880367"/>
    <w:rsid w:val="00892CFE"/>
    <w:rsid w:val="00893060"/>
    <w:rsid w:val="00893C33"/>
    <w:rsid w:val="00896203"/>
    <w:rsid w:val="008A4450"/>
    <w:rsid w:val="008A4980"/>
    <w:rsid w:val="008A4B13"/>
    <w:rsid w:val="008B278A"/>
    <w:rsid w:val="008B469B"/>
    <w:rsid w:val="008C41F0"/>
    <w:rsid w:val="008C4510"/>
    <w:rsid w:val="008C7476"/>
    <w:rsid w:val="008D43AA"/>
    <w:rsid w:val="008D56B3"/>
    <w:rsid w:val="008E0CBD"/>
    <w:rsid w:val="008E1B17"/>
    <w:rsid w:val="00901314"/>
    <w:rsid w:val="009053E5"/>
    <w:rsid w:val="00907A58"/>
    <w:rsid w:val="00912C07"/>
    <w:rsid w:val="00916C79"/>
    <w:rsid w:val="00927D74"/>
    <w:rsid w:val="00930B87"/>
    <w:rsid w:val="00933964"/>
    <w:rsid w:val="00946DF3"/>
    <w:rsid w:val="0094722B"/>
    <w:rsid w:val="00947CEC"/>
    <w:rsid w:val="00947FA9"/>
    <w:rsid w:val="00954CA1"/>
    <w:rsid w:val="009559FA"/>
    <w:rsid w:val="009605D9"/>
    <w:rsid w:val="0096268A"/>
    <w:rsid w:val="00972D60"/>
    <w:rsid w:val="0097362C"/>
    <w:rsid w:val="00981038"/>
    <w:rsid w:val="009832DF"/>
    <w:rsid w:val="00983A1D"/>
    <w:rsid w:val="00990667"/>
    <w:rsid w:val="009A425B"/>
    <w:rsid w:val="009A5BA8"/>
    <w:rsid w:val="009A60CE"/>
    <w:rsid w:val="009B01A9"/>
    <w:rsid w:val="009B21F1"/>
    <w:rsid w:val="009B6C84"/>
    <w:rsid w:val="009B7C70"/>
    <w:rsid w:val="009C7651"/>
    <w:rsid w:val="009D0E82"/>
    <w:rsid w:val="009D3866"/>
    <w:rsid w:val="009D5447"/>
    <w:rsid w:val="009E1C41"/>
    <w:rsid w:val="009E2965"/>
    <w:rsid w:val="009E7E5C"/>
    <w:rsid w:val="009F1B12"/>
    <w:rsid w:val="009F6D82"/>
    <w:rsid w:val="009F7969"/>
    <w:rsid w:val="00A021DB"/>
    <w:rsid w:val="00A02582"/>
    <w:rsid w:val="00A1449F"/>
    <w:rsid w:val="00A15EC7"/>
    <w:rsid w:val="00A23B12"/>
    <w:rsid w:val="00A26418"/>
    <w:rsid w:val="00A31817"/>
    <w:rsid w:val="00A32848"/>
    <w:rsid w:val="00A3422D"/>
    <w:rsid w:val="00A34A98"/>
    <w:rsid w:val="00A4086B"/>
    <w:rsid w:val="00A40CD6"/>
    <w:rsid w:val="00A44A32"/>
    <w:rsid w:val="00A6372E"/>
    <w:rsid w:val="00A660E2"/>
    <w:rsid w:val="00A66787"/>
    <w:rsid w:val="00A70EAC"/>
    <w:rsid w:val="00A75F81"/>
    <w:rsid w:val="00A77905"/>
    <w:rsid w:val="00A77DE0"/>
    <w:rsid w:val="00A81911"/>
    <w:rsid w:val="00A84D5F"/>
    <w:rsid w:val="00A92ED9"/>
    <w:rsid w:val="00A93725"/>
    <w:rsid w:val="00A9623B"/>
    <w:rsid w:val="00AA1341"/>
    <w:rsid w:val="00AA181E"/>
    <w:rsid w:val="00AA2052"/>
    <w:rsid w:val="00AC6D30"/>
    <w:rsid w:val="00AC7C0A"/>
    <w:rsid w:val="00AD68A8"/>
    <w:rsid w:val="00AE37C7"/>
    <w:rsid w:val="00AF4978"/>
    <w:rsid w:val="00B01061"/>
    <w:rsid w:val="00B048EE"/>
    <w:rsid w:val="00B13C90"/>
    <w:rsid w:val="00B152E4"/>
    <w:rsid w:val="00B1533C"/>
    <w:rsid w:val="00B17583"/>
    <w:rsid w:val="00B2115C"/>
    <w:rsid w:val="00B22AD2"/>
    <w:rsid w:val="00B24755"/>
    <w:rsid w:val="00B265F8"/>
    <w:rsid w:val="00B33585"/>
    <w:rsid w:val="00B4672B"/>
    <w:rsid w:val="00B54690"/>
    <w:rsid w:val="00B6152E"/>
    <w:rsid w:val="00B62051"/>
    <w:rsid w:val="00B65B8A"/>
    <w:rsid w:val="00B7045B"/>
    <w:rsid w:val="00B728E7"/>
    <w:rsid w:val="00B7578A"/>
    <w:rsid w:val="00B76297"/>
    <w:rsid w:val="00B81792"/>
    <w:rsid w:val="00B82A99"/>
    <w:rsid w:val="00B84B53"/>
    <w:rsid w:val="00B8505F"/>
    <w:rsid w:val="00B95277"/>
    <w:rsid w:val="00BA0B3E"/>
    <w:rsid w:val="00BB3027"/>
    <w:rsid w:val="00BB63D2"/>
    <w:rsid w:val="00BB6EE7"/>
    <w:rsid w:val="00BB743C"/>
    <w:rsid w:val="00BC21B8"/>
    <w:rsid w:val="00BD0AAD"/>
    <w:rsid w:val="00BD1C5C"/>
    <w:rsid w:val="00BD23F1"/>
    <w:rsid w:val="00BD32B1"/>
    <w:rsid w:val="00BD5CE4"/>
    <w:rsid w:val="00BD6B6E"/>
    <w:rsid w:val="00BE7046"/>
    <w:rsid w:val="00BF2AFA"/>
    <w:rsid w:val="00BF3E8C"/>
    <w:rsid w:val="00BF482C"/>
    <w:rsid w:val="00BF4FAA"/>
    <w:rsid w:val="00C012E0"/>
    <w:rsid w:val="00C01EF8"/>
    <w:rsid w:val="00C055BA"/>
    <w:rsid w:val="00C059DF"/>
    <w:rsid w:val="00C07793"/>
    <w:rsid w:val="00C12CF0"/>
    <w:rsid w:val="00C22F57"/>
    <w:rsid w:val="00C30995"/>
    <w:rsid w:val="00C35CA9"/>
    <w:rsid w:val="00C4161E"/>
    <w:rsid w:val="00C46359"/>
    <w:rsid w:val="00C4668E"/>
    <w:rsid w:val="00C468F2"/>
    <w:rsid w:val="00C46FEA"/>
    <w:rsid w:val="00C55C89"/>
    <w:rsid w:val="00C563C1"/>
    <w:rsid w:val="00C621D4"/>
    <w:rsid w:val="00C74BCF"/>
    <w:rsid w:val="00C75099"/>
    <w:rsid w:val="00C81350"/>
    <w:rsid w:val="00C837C0"/>
    <w:rsid w:val="00C85208"/>
    <w:rsid w:val="00C9582F"/>
    <w:rsid w:val="00CA356B"/>
    <w:rsid w:val="00CA3D0E"/>
    <w:rsid w:val="00CA6B5E"/>
    <w:rsid w:val="00CB0337"/>
    <w:rsid w:val="00CB1F2F"/>
    <w:rsid w:val="00CB7261"/>
    <w:rsid w:val="00CC4098"/>
    <w:rsid w:val="00CC6ED4"/>
    <w:rsid w:val="00CC715C"/>
    <w:rsid w:val="00CD1FD0"/>
    <w:rsid w:val="00CD2883"/>
    <w:rsid w:val="00CD35C5"/>
    <w:rsid w:val="00CD51DF"/>
    <w:rsid w:val="00CE2060"/>
    <w:rsid w:val="00CE5573"/>
    <w:rsid w:val="00CE6445"/>
    <w:rsid w:val="00CE7151"/>
    <w:rsid w:val="00CF04F5"/>
    <w:rsid w:val="00D101CD"/>
    <w:rsid w:val="00D13594"/>
    <w:rsid w:val="00D1435C"/>
    <w:rsid w:val="00D20F6B"/>
    <w:rsid w:val="00D25659"/>
    <w:rsid w:val="00D2612D"/>
    <w:rsid w:val="00D26B9F"/>
    <w:rsid w:val="00D31336"/>
    <w:rsid w:val="00D37E9B"/>
    <w:rsid w:val="00D46BEB"/>
    <w:rsid w:val="00D50BC9"/>
    <w:rsid w:val="00D5284D"/>
    <w:rsid w:val="00D5565F"/>
    <w:rsid w:val="00D5597E"/>
    <w:rsid w:val="00D61FEE"/>
    <w:rsid w:val="00D74154"/>
    <w:rsid w:val="00D80A75"/>
    <w:rsid w:val="00D8112F"/>
    <w:rsid w:val="00D8757E"/>
    <w:rsid w:val="00D877CF"/>
    <w:rsid w:val="00D90076"/>
    <w:rsid w:val="00D90FEF"/>
    <w:rsid w:val="00DA0100"/>
    <w:rsid w:val="00DA0F83"/>
    <w:rsid w:val="00DB1EB8"/>
    <w:rsid w:val="00DC0EC8"/>
    <w:rsid w:val="00DC72CD"/>
    <w:rsid w:val="00DC77AE"/>
    <w:rsid w:val="00DD0BD9"/>
    <w:rsid w:val="00DD2551"/>
    <w:rsid w:val="00DD5EBF"/>
    <w:rsid w:val="00DE1931"/>
    <w:rsid w:val="00DE203C"/>
    <w:rsid w:val="00DE34B4"/>
    <w:rsid w:val="00DF21EF"/>
    <w:rsid w:val="00DF5A80"/>
    <w:rsid w:val="00DF78FA"/>
    <w:rsid w:val="00E16A53"/>
    <w:rsid w:val="00E176F5"/>
    <w:rsid w:val="00E24772"/>
    <w:rsid w:val="00E330B9"/>
    <w:rsid w:val="00E36868"/>
    <w:rsid w:val="00E42275"/>
    <w:rsid w:val="00E4292A"/>
    <w:rsid w:val="00E436A8"/>
    <w:rsid w:val="00E54E76"/>
    <w:rsid w:val="00E5740E"/>
    <w:rsid w:val="00E57E5E"/>
    <w:rsid w:val="00E66A0A"/>
    <w:rsid w:val="00E7332C"/>
    <w:rsid w:val="00E80D0B"/>
    <w:rsid w:val="00E852BD"/>
    <w:rsid w:val="00E85BD3"/>
    <w:rsid w:val="00E905D2"/>
    <w:rsid w:val="00E92104"/>
    <w:rsid w:val="00E97DA2"/>
    <w:rsid w:val="00EA0632"/>
    <w:rsid w:val="00EA518D"/>
    <w:rsid w:val="00EC1E81"/>
    <w:rsid w:val="00EC3F6B"/>
    <w:rsid w:val="00ED4866"/>
    <w:rsid w:val="00ED56EF"/>
    <w:rsid w:val="00EE3439"/>
    <w:rsid w:val="00EE3E48"/>
    <w:rsid w:val="00EE5921"/>
    <w:rsid w:val="00EF194F"/>
    <w:rsid w:val="00EF2ED7"/>
    <w:rsid w:val="00F02273"/>
    <w:rsid w:val="00F0530D"/>
    <w:rsid w:val="00F13F11"/>
    <w:rsid w:val="00F156B8"/>
    <w:rsid w:val="00F164CF"/>
    <w:rsid w:val="00F211D1"/>
    <w:rsid w:val="00F21D75"/>
    <w:rsid w:val="00F30559"/>
    <w:rsid w:val="00F3246F"/>
    <w:rsid w:val="00F32D81"/>
    <w:rsid w:val="00F34C04"/>
    <w:rsid w:val="00F36852"/>
    <w:rsid w:val="00F37C8C"/>
    <w:rsid w:val="00F42BC6"/>
    <w:rsid w:val="00F456BE"/>
    <w:rsid w:val="00F46741"/>
    <w:rsid w:val="00F53140"/>
    <w:rsid w:val="00F53B65"/>
    <w:rsid w:val="00F54263"/>
    <w:rsid w:val="00F600EB"/>
    <w:rsid w:val="00F65B76"/>
    <w:rsid w:val="00F709FC"/>
    <w:rsid w:val="00F70B2C"/>
    <w:rsid w:val="00F747B1"/>
    <w:rsid w:val="00F838F0"/>
    <w:rsid w:val="00F8602C"/>
    <w:rsid w:val="00F8657C"/>
    <w:rsid w:val="00F8777F"/>
    <w:rsid w:val="00F94588"/>
    <w:rsid w:val="00F967ED"/>
    <w:rsid w:val="00FC48AC"/>
    <w:rsid w:val="00FC4FDB"/>
    <w:rsid w:val="00FC5FC0"/>
    <w:rsid w:val="00FD3BBA"/>
    <w:rsid w:val="00FE0014"/>
    <w:rsid w:val="00FE324C"/>
    <w:rsid w:val="00FE3381"/>
    <w:rsid w:val="00FE3869"/>
    <w:rsid w:val="00FF1271"/>
    <w:rsid w:val="00FF52B6"/>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F8"/>
    <w:pPr>
      <w:widowControl w:val="0"/>
      <w:autoSpaceDE w:val="0"/>
      <w:autoSpaceDN w:val="0"/>
      <w:adjustRightInd w:val="0"/>
      <w:spacing w:after="0" w:line="240" w:lineRule="auto"/>
    </w:pPr>
    <w:rPr>
      <w:rFonts w:ascii="Bookman Old Style" w:eastAsiaTheme="minorEastAsia" w:hAnsi="Bookman Old Style"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F8"/>
    <w:pPr>
      <w:ind w:left="720"/>
      <w:contextualSpacing/>
    </w:pPr>
  </w:style>
  <w:style w:type="paragraph" w:styleId="Header">
    <w:name w:val="header"/>
    <w:basedOn w:val="Normal"/>
    <w:link w:val="HeaderChar"/>
    <w:uiPriority w:val="99"/>
    <w:unhideWhenUsed/>
    <w:rsid w:val="00B265F8"/>
    <w:pPr>
      <w:tabs>
        <w:tab w:val="center" w:pos="4680"/>
        <w:tab w:val="right" w:pos="9360"/>
      </w:tabs>
    </w:pPr>
  </w:style>
  <w:style w:type="character" w:customStyle="1" w:styleId="HeaderChar">
    <w:name w:val="Header Char"/>
    <w:basedOn w:val="DefaultParagraphFont"/>
    <w:link w:val="Header"/>
    <w:uiPriority w:val="99"/>
    <w:rsid w:val="00B265F8"/>
    <w:rPr>
      <w:rFonts w:ascii="Bookman Old Style" w:eastAsiaTheme="minorEastAsia" w:hAnsi="Bookman Old Style" w:cs="Times New Roman"/>
      <w:sz w:val="20"/>
      <w:szCs w:val="20"/>
      <w:lang w:eastAsia="en-GB"/>
    </w:rPr>
  </w:style>
  <w:style w:type="paragraph" w:styleId="Footer">
    <w:name w:val="footer"/>
    <w:basedOn w:val="Normal"/>
    <w:link w:val="FooterChar"/>
    <w:uiPriority w:val="99"/>
    <w:unhideWhenUsed/>
    <w:rsid w:val="00B265F8"/>
    <w:pPr>
      <w:tabs>
        <w:tab w:val="center" w:pos="4680"/>
        <w:tab w:val="right" w:pos="9360"/>
      </w:tabs>
    </w:pPr>
  </w:style>
  <w:style w:type="character" w:customStyle="1" w:styleId="FooterChar">
    <w:name w:val="Footer Char"/>
    <w:basedOn w:val="DefaultParagraphFont"/>
    <w:link w:val="Footer"/>
    <w:uiPriority w:val="99"/>
    <w:rsid w:val="00B265F8"/>
    <w:rPr>
      <w:rFonts w:ascii="Bookman Old Style" w:eastAsiaTheme="minorEastAsia" w:hAnsi="Bookman Old Style" w:cs="Times New Roman"/>
      <w:sz w:val="20"/>
      <w:szCs w:val="20"/>
      <w:lang w:eastAsia="en-GB"/>
    </w:rPr>
  </w:style>
  <w:style w:type="table" w:styleId="TableGrid">
    <w:name w:val="Table Grid"/>
    <w:basedOn w:val="TableNormal"/>
    <w:uiPriority w:val="59"/>
    <w:rsid w:val="00CB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6349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F8"/>
    <w:pPr>
      <w:widowControl w:val="0"/>
      <w:autoSpaceDE w:val="0"/>
      <w:autoSpaceDN w:val="0"/>
      <w:adjustRightInd w:val="0"/>
      <w:spacing w:after="0" w:line="240" w:lineRule="auto"/>
    </w:pPr>
    <w:rPr>
      <w:rFonts w:ascii="Bookman Old Style" w:eastAsiaTheme="minorEastAsia" w:hAnsi="Bookman Old Style"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F8"/>
    <w:pPr>
      <w:ind w:left="720"/>
      <w:contextualSpacing/>
    </w:pPr>
  </w:style>
  <w:style w:type="paragraph" w:styleId="Header">
    <w:name w:val="header"/>
    <w:basedOn w:val="Normal"/>
    <w:link w:val="HeaderChar"/>
    <w:uiPriority w:val="99"/>
    <w:unhideWhenUsed/>
    <w:rsid w:val="00B265F8"/>
    <w:pPr>
      <w:tabs>
        <w:tab w:val="center" w:pos="4680"/>
        <w:tab w:val="right" w:pos="9360"/>
      </w:tabs>
    </w:pPr>
  </w:style>
  <w:style w:type="character" w:customStyle="1" w:styleId="HeaderChar">
    <w:name w:val="Header Char"/>
    <w:basedOn w:val="DefaultParagraphFont"/>
    <w:link w:val="Header"/>
    <w:uiPriority w:val="99"/>
    <w:rsid w:val="00B265F8"/>
    <w:rPr>
      <w:rFonts w:ascii="Bookman Old Style" w:eastAsiaTheme="minorEastAsia" w:hAnsi="Bookman Old Style" w:cs="Times New Roman"/>
      <w:sz w:val="20"/>
      <w:szCs w:val="20"/>
      <w:lang w:eastAsia="en-GB"/>
    </w:rPr>
  </w:style>
  <w:style w:type="paragraph" w:styleId="Footer">
    <w:name w:val="footer"/>
    <w:basedOn w:val="Normal"/>
    <w:link w:val="FooterChar"/>
    <w:uiPriority w:val="99"/>
    <w:unhideWhenUsed/>
    <w:rsid w:val="00B265F8"/>
    <w:pPr>
      <w:tabs>
        <w:tab w:val="center" w:pos="4680"/>
        <w:tab w:val="right" w:pos="9360"/>
      </w:tabs>
    </w:pPr>
  </w:style>
  <w:style w:type="character" w:customStyle="1" w:styleId="FooterChar">
    <w:name w:val="Footer Char"/>
    <w:basedOn w:val="DefaultParagraphFont"/>
    <w:link w:val="Footer"/>
    <w:uiPriority w:val="99"/>
    <w:rsid w:val="00B265F8"/>
    <w:rPr>
      <w:rFonts w:ascii="Bookman Old Style" w:eastAsiaTheme="minorEastAsia" w:hAnsi="Bookman Old Style" w:cs="Times New Roman"/>
      <w:sz w:val="20"/>
      <w:szCs w:val="20"/>
      <w:lang w:eastAsia="en-GB"/>
    </w:rPr>
  </w:style>
  <w:style w:type="table" w:styleId="TableGrid">
    <w:name w:val="Table Grid"/>
    <w:basedOn w:val="TableNormal"/>
    <w:uiPriority w:val="59"/>
    <w:rsid w:val="00CB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634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48C8-1B15-4A11-99AD-E3BB1BEF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NGWALE</dc:creator>
  <cp:lastModifiedBy>Humphrey NGWALE</cp:lastModifiedBy>
  <cp:revision>3</cp:revision>
  <dcterms:created xsi:type="dcterms:W3CDTF">2024-02-20T16:10:00Z</dcterms:created>
  <dcterms:modified xsi:type="dcterms:W3CDTF">2024-02-20T16:12:00Z</dcterms:modified>
</cp:coreProperties>
</file>